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62F" w:rsidRDefault="00895F44" w:rsidP="00A5082A">
      <w:pPr>
        <w:spacing w:after="0" w:line="240" w:lineRule="auto"/>
        <w:jc w:val="center"/>
        <w:rPr>
          <w:rFonts w:cs="Calibri"/>
          <w:b/>
          <w:sz w:val="48"/>
          <w:szCs w:val="40"/>
          <w:lang w:val="en-US"/>
        </w:rPr>
      </w:pPr>
      <w:bookmarkStart w:id="0" w:name="_GoBack"/>
      <w:bookmarkEnd w:id="0"/>
      <w:r>
        <w:rPr>
          <w:rFonts w:cs="Calibri"/>
          <w:b/>
          <w:noProof/>
          <w:sz w:val="48"/>
          <w:szCs w:val="40"/>
          <w:lang w:val="nl-NL" w:eastAsia="nl-NL"/>
        </w:rPr>
        <w:drawing>
          <wp:inline distT="0" distB="0" distL="0" distR="0">
            <wp:extent cx="4667250" cy="2692644"/>
            <wp:effectExtent l="0" t="0" r="0" b="0"/>
            <wp:docPr id="1" name="Afbeelding 1" descr="P:\Mijn Documenten\Nefertit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ijn Documenten\Nefertiti.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0" cy="2692644"/>
                    </a:xfrm>
                    <a:prstGeom prst="rect">
                      <a:avLst/>
                    </a:prstGeom>
                    <a:noFill/>
                    <a:ln>
                      <a:noFill/>
                    </a:ln>
                  </pic:spPr>
                </pic:pic>
              </a:graphicData>
            </a:graphic>
          </wp:inline>
        </w:drawing>
      </w:r>
    </w:p>
    <w:p w:rsidR="00A5082A" w:rsidRDefault="00A5082A" w:rsidP="00A5082A">
      <w:pPr>
        <w:spacing w:after="0" w:line="240" w:lineRule="auto"/>
        <w:jc w:val="center"/>
        <w:rPr>
          <w:lang w:val="en-US"/>
        </w:rPr>
      </w:pPr>
    </w:p>
    <w:p w:rsidR="00C16817" w:rsidRPr="003B3366" w:rsidRDefault="00657F97" w:rsidP="00B05D90">
      <w:pPr>
        <w:pStyle w:val="Titel"/>
      </w:pPr>
      <w:r>
        <w:t>Membership in the NEFERTITI</w:t>
      </w:r>
      <w:r w:rsidR="00B05D90" w:rsidRPr="003B3366">
        <w:t xml:space="preserve"> Network</w:t>
      </w:r>
    </w:p>
    <w:p w:rsidR="00B05D90" w:rsidRDefault="00B05D90" w:rsidP="00B05D90">
      <w:pPr>
        <w:rPr>
          <w:lang w:val="en-GB" w:eastAsia="en-GB"/>
        </w:rPr>
      </w:pPr>
    </w:p>
    <w:p w:rsidR="00B05D90" w:rsidRDefault="00B05D90" w:rsidP="00B05D90">
      <w:pPr>
        <w:rPr>
          <w:lang w:val="en-GB" w:eastAsia="en-GB"/>
        </w:rPr>
      </w:pPr>
      <w:r>
        <w:rPr>
          <w:lang w:val="en-GB" w:eastAsia="en-GB"/>
        </w:rPr>
        <w:t xml:space="preserve">Dear </w:t>
      </w:r>
      <w:r w:rsidR="002828C2">
        <w:rPr>
          <w:lang w:val="en-GB" w:eastAsia="en-GB"/>
        </w:rPr>
        <w:t>S</w:t>
      </w:r>
      <w:r>
        <w:rPr>
          <w:lang w:val="en-GB" w:eastAsia="en-GB"/>
        </w:rPr>
        <w:t>ir or Madam,</w:t>
      </w:r>
    </w:p>
    <w:p w:rsidR="00B05D90" w:rsidRPr="00D04A6D" w:rsidRDefault="00657F97" w:rsidP="00B05D90">
      <w:pPr>
        <w:rPr>
          <w:rFonts w:cs="Calibri"/>
          <w:szCs w:val="28"/>
          <w:lang w:val="en-GB"/>
        </w:rPr>
      </w:pPr>
      <w:r>
        <w:rPr>
          <w:lang w:val="en-GB" w:eastAsia="en-GB"/>
        </w:rPr>
        <w:t>Since January</w:t>
      </w:r>
      <w:r w:rsidR="00B05D90">
        <w:rPr>
          <w:lang w:val="en-GB" w:eastAsia="en-GB"/>
        </w:rPr>
        <w:t xml:space="preserve"> 2018, </w:t>
      </w:r>
      <w:r>
        <w:rPr>
          <w:lang w:val="en-GB" w:eastAsia="en-GB"/>
        </w:rPr>
        <w:t>ACTA together with thirty-one</w:t>
      </w:r>
      <w:r w:rsidR="00B05D90">
        <w:rPr>
          <w:lang w:val="en-GB" w:eastAsia="en-GB"/>
        </w:rPr>
        <w:t xml:space="preserve"> European partner</w:t>
      </w:r>
      <w:r>
        <w:rPr>
          <w:lang w:val="en-GB" w:eastAsia="en-GB"/>
        </w:rPr>
        <w:t>s, launched the project NEFERTITI</w:t>
      </w:r>
      <w:r w:rsidR="00B05D90">
        <w:rPr>
          <w:lang w:val="en-GB" w:eastAsia="en-GB"/>
        </w:rPr>
        <w:t xml:space="preserve">, </w:t>
      </w:r>
      <w:r w:rsidR="002828C2">
        <w:rPr>
          <w:lang w:val="en-GB" w:eastAsia="en-GB"/>
        </w:rPr>
        <w:t>funded</w:t>
      </w:r>
      <w:r w:rsidR="00B05D90">
        <w:rPr>
          <w:lang w:val="en-GB" w:eastAsia="en-GB"/>
        </w:rPr>
        <w:t xml:space="preserve"> </w:t>
      </w:r>
      <w:r w:rsidR="00B05D90" w:rsidRPr="00D04A6D">
        <w:rPr>
          <w:rFonts w:cs="Calibri"/>
          <w:szCs w:val="28"/>
          <w:lang w:val="en-GB"/>
        </w:rPr>
        <w:t xml:space="preserve">through the Horizon 2020 Programme </w:t>
      </w:r>
      <w:r w:rsidR="00B05D90">
        <w:rPr>
          <w:rFonts w:cs="Calibri"/>
          <w:szCs w:val="28"/>
          <w:lang w:val="en-GB"/>
        </w:rPr>
        <w:t>of the European Commission</w:t>
      </w:r>
      <w:r w:rsidR="00B05D90" w:rsidRPr="00C21049">
        <w:rPr>
          <w:rFonts w:cs="Calibri"/>
          <w:szCs w:val="28"/>
          <w:lang w:val="en-GB"/>
        </w:rPr>
        <w:t xml:space="preserve"> </w:t>
      </w:r>
      <w:r>
        <w:rPr>
          <w:rFonts w:cs="Calibri"/>
          <w:szCs w:val="28"/>
          <w:lang w:val="en-GB"/>
        </w:rPr>
        <w:t>(Grant Agreement number 772705</w:t>
      </w:r>
      <w:r w:rsidR="00B05D90" w:rsidRPr="00D04A6D">
        <w:rPr>
          <w:rFonts w:cs="Calibri"/>
          <w:szCs w:val="28"/>
          <w:lang w:val="en-GB"/>
        </w:rPr>
        <w:t>).</w:t>
      </w:r>
    </w:p>
    <w:p w:rsidR="00657F97" w:rsidRDefault="00657F97" w:rsidP="00B05D90">
      <w:pPr>
        <w:rPr>
          <w:rFonts w:cs="Calibri"/>
          <w:szCs w:val="28"/>
          <w:lang w:val="en-GB"/>
        </w:rPr>
      </w:pPr>
      <w:r w:rsidRPr="00657F97">
        <w:rPr>
          <w:rFonts w:cs="Calibri"/>
          <w:szCs w:val="28"/>
          <w:lang w:val="en-GB"/>
        </w:rPr>
        <w:t>NEFERTITI is a unique project that establishes 10 thematic networks that bring together regional clusters (hubs) of Demo-activities and the involved actors. NEFERTITI focuses on creating added value from the exchange of knowledge, actors, farmers and technical content over the networks in order to boost innovation, to improve peer to peer learning and improve network connectivity between farms actors over Europe. A monitoring and learning program supports the systematic extraction of lessons learnt, lessons to be shared with wide audiences including AKIS actors and public authorities. A web based platform unlocks the experience, actors, demonstration details and the related content for wide spread sharing, enhanced by dedicated production of relevant material in each language of the partners.</w:t>
      </w:r>
    </w:p>
    <w:p w:rsidR="00B05D90" w:rsidRDefault="00FE59CB" w:rsidP="00B05D90">
      <w:pPr>
        <w:rPr>
          <w:lang w:val="en-GB" w:eastAsia="en-GB"/>
        </w:rPr>
      </w:pPr>
      <w:r>
        <w:rPr>
          <w:lang w:val="en-GB" w:eastAsia="en-GB"/>
        </w:rPr>
        <w:t>NEFERTITI</w:t>
      </w:r>
      <w:r w:rsidR="00E67C1B">
        <w:rPr>
          <w:lang w:val="en-GB" w:eastAsia="en-GB"/>
        </w:rPr>
        <w:t xml:space="preserve"> </w:t>
      </w:r>
      <w:r w:rsidR="00DA2DE3">
        <w:rPr>
          <w:lang w:val="en-GB" w:eastAsia="en-GB"/>
        </w:rPr>
        <w:t>requires the</w:t>
      </w:r>
      <w:r w:rsidR="00E67C1B">
        <w:rPr>
          <w:lang w:val="en-GB" w:eastAsia="en-GB"/>
        </w:rPr>
        <w:t xml:space="preserve"> active involvement of external stakeholder</w:t>
      </w:r>
      <w:r w:rsidR="00234A48">
        <w:rPr>
          <w:lang w:val="en-GB" w:eastAsia="en-GB"/>
        </w:rPr>
        <w:t>s</w:t>
      </w:r>
      <w:r w:rsidR="00E67C1B">
        <w:rPr>
          <w:lang w:val="en-GB" w:eastAsia="en-GB"/>
        </w:rPr>
        <w:t xml:space="preserve"> in order to achieve its goals, meaning:</w:t>
      </w:r>
    </w:p>
    <w:p w:rsidR="009B1020" w:rsidRDefault="009B1020" w:rsidP="00B05D90">
      <w:pPr>
        <w:rPr>
          <w:lang w:val="en-GB" w:eastAsia="en-GB"/>
        </w:rPr>
      </w:pPr>
    </w:p>
    <w:p w:rsidR="009B1020" w:rsidRPr="009B1020" w:rsidRDefault="009B1020" w:rsidP="009B1020">
      <w:pPr>
        <w:pStyle w:val="Lijstalinea"/>
        <w:numPr>
          <w:ilvl w:val="0"/>
          <w:numId w:val="6"/>
        </w:numPr>
        <w:rPr>
          <w:lang w:val="en-GB" w:eastAsia="en-GB"/>
        </w:rPr>
      </w:pPr>
      <w:r>
        <w:rPr>
          <w:lang w:val="en-GB" w:eastAsia="en-GB"/>
        </w:rPr>
        <w:t>Developing ‘Dynamic Action Plans’ at the level of the network, by identifying the needs of demonstration actors, in terms of knowledge and ‘know-how’ for networks’ activities, taking into account the diversity of EU AKIS</w:t>
      </w:r>
    </w:p>
    <w:p w:rsidR="00FE59CB" w:rsidRDefault="00FE59CB" w:rsidP="00E67C1B">
      <w:pPr>
        <w:pStyle w:val="Lijstalinea"/>
        <w:numPr>
          <w:ilvl w:val="0"/>
          <w:numId w:val="6"/>
        </w:numPr>
        <w:rPr>
          <w:lang w:val="en-GB" w:eastAsia="en-GB"/>
        </w:rPr>
      </w:pPr>
      <w:r>
        <w:rPr>
          <w:lang w:val="en-GB" w:eastAsia="en-GB"/>
        </w:rPr>
        <w:t>Establishing and sustaining interactive thematic networks at regional, national and EU levels by sectors and themes  to boost knowledge exchanges and cross fertilisation</w:t>
      </w:r>
    </w:p>
    <w:p w:rsidR="009B1020" w:rsidRDefault="009B1020" w:rsidP="009B1020">
      <w:pPr>
        <w:pStyle w:val="Lijstalinea"/>
        <w:numPr>
          <w:ilvl w:val="0"/>
          <w:numId w:val="6"/>
        </w:numPr>
        <w:rPr>
          <w:lang w:val="en-GB" w:eastAsia="en-GB"/>
        </w:rPr>
      </w:pPr>
      <w:r>
        <w:rPr>
          <w:lang w:val="en-GB" w:eastAsia="en-GB"/>
        </w:rPr>
        <w:t xml:space="preserve">Supporting annual cycles of demo-activities and peer-to-peer learning in the regional hubs that will be established involving all relevant AKIS actors. This objective aims to underpin </w:t>
      </w:r>
      <w:r>
        <w:rPr>
          <w:lang w:val="en-GB" w:eastAsia="en-GB"/>
        </w:rPr>
        <w:lastRenderedPageBreak/>
        <w:t>‘learn by doing’ on how to improve uptake of knowledge among farmers and improve science-practice interactions</w:t>
      </w:r>
    </w:p>
    <w:p w:rsidR="009B1020" w:rsidRDefault="009B1020" w:rsidP="00FD46F1">
      <w:pPr>
        <w:pStyle w:val="Lijstalinea"/>
        <w:rPr>
          <w:lang w:val="en-GB" w:eastAsia="en-GB"/>
        </w:rPr>
      </w:pPr>
    </w:p>
    <w:p w:rsidR="00FE59CB" w:rsidRDefault="00FE59CB" w:rsidP="00E67C1B">
      <w:pPr>
        <w:pStyle w:val="Lijstalinea"/>
        <w:numPr>
          <w:ilvl w:val="0"/>
          <w:numId w:val="6"/>
        </w:numPr>
        <w:rPr>
          <w:lang w:val="en-GB" w:eastAsia="en-GB"/>
        </w:rPr>
      </w:pPr>
      <w:r>
        <w:rPr>
          <w:lang w:val="en-GB" w:eastAsia="en-GB"/>
        </w:rPr>
        <w:t>Fostering the learning process of all actors involved in demo-activities throughout the networks to identify best practices for demonstrations and interactivity between demonstrations on similar themes over Europe</w:t>
      </w:r>
    </w:p>
    <w:p w:rsidR="00FE59CB" w:rsidRDefault="00FE59CB" w:rsidP="00E67C1B">
      <w:pPr>
        <w:pStyle w:val="Lijstalinea"/>
        <w:numPr>
          <w:ilvl w:val="0"/>
          <w:numId w:val="6"/>
        </w:numPr>
        <w:rPr>
          <w:lang w:val="en-GB" w:eastAsia="en-GB"/>
        </w:rPr>
      </w:pPr>
      <w:r>
        <w:rPr>
          <w:lang w:val="en-GB" w:eastAsia="en-GB"/>
        </w:rPr>
        <w:t>Improving the policy dialogue and networking the regional European Structural Investment Funds (ESIF) managing authorities to ensure the network sustainability</w:t>
      </w:r>
    </w:p>
    <w:p w:rsidR="00FE59CB" w:rsidRDefault="00632DDC" w:rsidP="00E67C1B">
      <w:pPr>
        <w:pStyle w:val="Lijstalinea"/>
        <w:numPr>
          <w:ilvl w:val="0"/>
          <w:numId w:val="6"/>
        </w:numPr>
        <w:rPr>
          <w:lang w:val="en-GB" w:eastAsia="en-GB"/>
        </w:rPr>
      </w:pPr>
      <w:r>
        <w:rPr>
          <w:lang w:val="en-GB" w:eastAsia="en-GB"/>
        </w:rPr>
        <w:t>Establishing a web-based platform including knowledge reservoirs related to demo-activities including ready-to-use knowledge from other national, EU and EIP related projects organised by themes and sectors</w:t>
      </w:r>
    </w:p>
    <w:p w:rsidR="009B1020" w:rsidRDefault="009B1020" w:rsidP="009B1020">
      <w:pPr>
        <w:pStyle w:val="Lijstalinea"/>
        <w:numPr>
          <w:ilvl w:val="0"/>
          <w:numId w:val="6"/>
        </w:numPr>
        <w:rPr>
          <w:lang w:val="en-GB" w:eastAsia="en-GB"/>
        </w:rPr>
      </w:pPr>
      <w:r>
        <w:rPr>
          <w:lang w:val="en-GB" w:eastAsia="en-GB"/>
        </w:rPr>
        <w:t>Promoting effective use of demo- and network activities by communicating and disseminating the practical-oriented outcomes adapted at local level</w:t>
      </w:r>
    </w:p>
    <w:p w:rsidR="009B1020" w:rsidRDefault="009B1020" w:rsidP="00FD46F1">
      <w:pPr>
        <w:pStyle w:val="Lijstalinea"/>
        <w:rPr>
          <w:lang w:val="en-GB" w:eastAsia="en-GB"/>
        </w:rPr>
      </w:pPr>
    </w:p>
    <w:p w:rsidR="00632DDC" w:rsidRDefault="00632DDC" w:rsidP="00234A48">
      <w:pPr>
        <w:rPr>
          <w:lang w:val="en-US"/>
        </w:rPr>
      </w:pPr>
    </w:p>
    <w:p w:rsidR="00234A48" w:rsidRDefault="00632DDC" w:rsidP="00234A48">
      <w:pPr>
        <w:rPr>
          <w:lang w:val="en-US"/>
        </w:rPr>
      </w:pPr>
      <w:r>
        <w:rPr>
          <w:lang w:val="en-US"/>
        </w:rPr>
        <w:t>NEFERTITI</w:t>
      </w:r>
      <w:r w:rsidR="00234A48">
        <w:rPr>
          <w:lang w:val="en-US"/>
        </w:rPr>
        <w:t xml:space="preserve"> will consider two kinds of Membership to achieve its goal:</w:t>
      </w:r>
    </w:p>
    <w:p w:rsidR="00234A48" w:rsidRPr="00FD46F1" w:rsidRDefault="00895F44" w:rsidP="00234A48">
      <w:pPr>
        <w:pStyle w:val="Lijstalinea"/>
        <w:numPr>
          <w:ilvl w:val="0"/>
          <w:numId w:val="7"/>
        </w:numPr>
        <w:rPr>
          <w:u w:val="single"/>
          <w:lang w:val="en-US"/>
        </w:rPr>
      </w:pPr>
      <w:r>
        <w:rPr>
          <w:u w:val="single"/>
          <w:lang w:val="en-US"/>
        </w:rPr>
        <w:t>Participant region:</w:t>
      </w:r>
      <w:r>
        <w:rPr>
          <w:lang w:val="en-US"/>
        </w:rPr>
        <w:t xml:space="preserve"> participant regions are interested in pilot- and demofarms. They will be informed and involved in activities of the project in their own country/region or a region close by. They</w:t>
      </w:r>
      <w:r w:rsidR="00854C70">
        <w:rPr>
          <w:lang w:val="en-US"/>
        </w:rPr>
        <w:t xml:space="preserve"> can be involved through participation to workshops, roundtables, </w:t>
      </w:r>
      <w:r w:rsidR="009B1020">
        <w:rPr>
          <w:lang w:val="en-US"/>
        </w:rPr>
        <w:t>field</w:t>
      </w:r>
      <w:r w:rsidR="00BE76A7">
        <w:rPr>
          <w:lang w:val="en-US"/>
        </w:rPr>
        <w:t xml:space="preserve"> visits</w:t>
      </w:r>
      <w:r w:rsidR="009B1020">
        <w:rPr>
          <w:lang w:val="en-US"/>
        </w:rPr>
        <w:t xml:space="preserve"> and demonstration </w:t>
      </w:r>
      <w:r w:rsidR="00854C70">
        <w:rPr>
          <w:lang w:val="en-US"/>
        </w:rPr>
        <w:t>events, questionnaires, surveys, etc. Participation is free</w:t>
      </w:r>
      <w:r w:rsidR="00774FD3">
        <w:rPr>
          <w:lang w:val="en-US"/>
        </w:rPr>
        <w:t>-of-charge</w:t>
      </w:r>
      <w:r w:rsidR="00854C70">
        <w:rPr>
          <w:lang w:val="en-US"/>
        </w:rPr>
        <w:t xml:space="preserve"> and on </w:t>
      </w:r>
      <w:r>
        <w:rPr>
          <w:lang w:val="en-US"/>
        </w:rPr>
        <w:t>a voluntary basis. Participant regions</w:t>
      </w:r>
      <w:r w:rsidR="00854C70">
        <w:rPr>
          <w:lang w:val="en-US"/>
        </w:rPr>
        <w:t xml:space="preserve"> will be </w:t>
      </w:r>
      <w:r w:rsidR="009B1020">
        <w:rPr>
          <w:lang w:val="en-US"/>
        </w:rPr>
        <w:t xml:space="preserve">linked-up together and </w:t>
      </w:r>
      <w:r w:rsidR="00854C70">
        <w:rPr>
          <w:lang w:val="en-US"/>
        </w:rPr>
        <w:t>regularly informed about the project</w:t>
      </w:r>
      <w:r w:rsidR="009B1020">
        <w:rPr>
          <w:lang w:val="en-US"/>
        </w:rPr>
        <w:t xml:space="preserve"> events, results</w:t>
      </w:r>
      <w:r w:rsidR="00854C70">
        <w:rPr>
          <w:lang w:val="en-US"/>
        </w:rPr>
        <w:t xml:space="preserve"> and outcom</w:t>
      </w:r>
      <w:r>
        <w:rPr>
          <w:lang w:val="en-US"/>
        </w:rPr>
        <w:t>es</w:t>
      </w:r>
      <w:r w:rsidR="00854C70">
        <w:rPr>
          <w:lang w:val="en-US"/>
        </w:rPr>
        <w:t>.</w:t>
      </w:r>
    </w:p>
    <w:p w:rsidR="009B1020" w:rsidRPr="00854C70" w:rsidRDefault="009B1020" w:rsidP="00FD46F1">
      <w:pPr>
        <w:pStyle w:val="Lijstalinea"/>
        <w:rPr>
          <w:u w:val="single"/>
          <w:lang w:val="en-US"/>
        </w:rPr>
      </w:pPr>
    </w:p>
    <w:p w:rsidR="00854C70" w:rsidRPr="00234A48" w:rsidRDefault="00895F44" w:rsidP="00234A48">
      <w:pPr>
        <w:pStyle w:val="Lijstalinea"/>
        <w:numPr>
          <w:ilvl w:val="0"/>
          <w:numId w:val="7"/>
        </w:numPr>
        <w:rPr>
          <w:u w:val="single"/>
          <w:lang w:val="en-US"/>
        </w:rPr>
      </w:pPr>
      <w:r>
        <w:rPr>
          <w:u w:val="single"/>
          <w:lang w:val="en-US"/>
        </w:rPr>
        <w:t>Observer region</w:t>
      </w:r>
      <w:r w:rsidR="00854C70">
        <w:rPr>
          <w:u w:val="single"/>
          <w:lang w:val="en-US"/>
        </w:rPr>
        <w:t>:</w:t>
      </w:r>
      <w:r w:rsidR="00854C70" w:rsidRPr="00854C70">
        <w:rPr>
          <w:lang w:val="en-US"/>
        </w:rPr>
        <w:t xml:space="preserve"> </w:t>
      </w:r>
      <w:r>
        <w:rPr>
          <w:lang w:val="en-US"/>
        </w:rPr>
        <w:t>observer regions</w:t>
      </w:r>
      <w:r w:rsidR="00854C70">
        <w:rPr>
          <w:lang w:val="en-US"/>
        </w:rPr>
        <w:t xml:space="preserve"> are followers and supporters of the project. They are regularly informed about the proj</w:t>
      </w:r>
      <w:r>
        <w:rPr>
          <w:lang w:val="en-US"/>
        </w:rPr>
        <w:t xml:space="preserve">ect </w:t>
      </w:r>
      <w:r w:rsidR="009B1020">
        <w:rPr>
          <w:lang w:val="en-US"/>
        </w:rPr>
        <w:t xml:space="preserve">events, </w:t>
      </w:r>
      <w:r>
        <w:rPr>
          <w:lang w:val="en-US"/>
        </w:rPr>
        <w:t xml:space="preserve">activities and outcomes. </w:t>
      </w:r>
    </w:p>
    <w:p w:rsidR="00234A48" w:rsidRDefault="00854C70" w:rsidP="00234A48">
      <w:pPr>
        <w:rPr>
          <w:rFonts w:cs="Calibri"/>
          <w:szCs w:val="28"/>
          <w:lang w:val="en-GB"/>
        </w:rPr>
      </w:pPr>
      <w:r>
        <w:rPr>
          <w:lang w:val="en-US"/>
        </w:rPr>
        <w:t>Being active or passive, t</w:t>
      </w:r>
      <w:r w:rsidR="00632DDC">
        <w:rPr>
          <w:lang w:val="en-US"/>
        </w:rPr>
        <w:t>he membership to the NEFERTITI</w:t>
      </w:r>
      <w:r>
        <w:rPr>
          <w:lang w:val="en-US"/>
        </w:rPr>
        <w:t xml:space="preserve"> Network is completely free</w:t>
      </w:r>
      <w:r w:rsidR="00683A80">
        <w:rPr>
          <w:lang w:val="en-US"/>
        </w:rPr>
        <w:t>-of-charge</w:t>
      </w:r>
      <w:r>
        <w:rPr>
          <w:lang w:val="en-US"/>
        </w:rPr>
        <w:t xml:space="preserve"> and on a voluntary basis.</w:t>
      </w:r>
      <w:r w:rsidR="00C754ED">
        <w:rPr>
          <w:lang w:val="en-US"/>
        </w:rPr>
        <w:t xml:space="preserve"> The involvement of the members will only depend on their willingness to support </w:t>
      </w:r>
      <w:r w:rsidR="00632DDC">
        <w:rPr>
          <w:lang w:val="en-US"/>
        </w:rPr>
        <w:t>the NEFERTITI</w:t>
      </w:r>
      <w:r w:rsidR="00683A80">
        <w:rPr>
          <w:lang w:val="en-US"/>
        </w:rPr>
        <w:t xml:space="preserve"> network </w:t>
      </w:r>
      <w:r w:rsidR="00C754ED">
        <w:rPr>
          <w:lang w:val="en-US"/>
        </w:rPr>
        <w:t xml:space="preserve">without obligation to participate actively in the project activities. Members can change the form of their membership only one time during the timeframe or </w:t>
      </w:r>
      <w:r w:rsidR="00C754ED" w:rsidRPr="00D04A6D">
        <w:rPr>
          <w:rFonts w:cs="Calibri"/>
          <w:szCs w:val="28"/>
          <w:lang w:val="en-GB"/>
        </w:rPr>
        <w:t>exit at any time without penalty</w:t>
      </w:r>
      <w:r w:rsidR="00C754ED">
        <w:rPr>
          <w:rFonts w:cs="Calibri"/>
          <w:szCs w:val="28"/>
          <w:lang w:val="en-GB"/>
        </w:rPr>
        <w:t>.</w:t>
      </w:r>
    </w:p>
    <w:p w:rsidR="0016197E" w:rsidRDefault="0016197E" w:rsidP="00234A48">
      <w:pPr>
        <w:rPr>
          <w:rFonts w:cs="Calibri"/>
          <w:szCs w:val="28"/>
          <w:lang w:val="en-GB"/>
        </w:rPr>
      </w:pPr>
    </w:p>
    <w:p w:rsidR="00C754ED" w:rsidRDefault="00632DDC" w:rsidP="00234A48">
      <w:pPr>
        <w:rPr>
          <w:rFonts w:cs="Calibri"/>
          <w:szCs w:val="28"/>
          <w:lang w:val="en-GB"/>
        </w:rPr>
      </w:pPr>
      <w:r>
        <w:rPr>
          <w:rFonts w:cs="Calibri"/>
          <w:szCs w:val="28"/>
          <w:lang w:val="en-GB"/>
        </w:rPr>
        <w:t>Why to engage in NEFERTITI</w:t>
      </w:r>
      <w:r w:rsidR="00C754ED">
        <w:rPr>
          <w:rFonts w:cs="Calibri"/>
          <w:szCs w:val="28"/>
          <w:lang w:val="en-GB"/>
        </w:rPr>
        <w:t>:</w:t>
      </w:r>
    </w:p>
    <w:p w:rsidR="00C754ED" w:rsidRDefault="00C754ED" w:rsidP="00C754ED">
      <w:pPr>
        <w:pStyle w:val="Lijstalinea"/>
        <w:numPr>
          <w:ilvl w:val="0"/>
          <w:numId w:val="10"/>
        </w:numPr>
        <w:rPr>
          <w:lang w:val="en-US"/>
        </w:rPr>
      </w:pPr>
      <w:r w:rsidRPr="00C754ED">
        <w:rPr>
          <w:lang w:val="en-US"/>
        </w:rPr>
        <w:t>Share</w:t>
      </w:r>
      <w:r w:rsidR="009B1020">
        <w:rPr>
          <w:lang w:val="en-US"/>
        </w:rPr>
        <w:t xml:space="preserve"> the</w:t>
      </w:r>
      <w:r w:rsidRPr="00C754ED">
        <w:rPr>
          <w:lang w:val="en-US"/>
        </w:rPr>
        <w:t xml:space="preserve"> research results and practical </w:t>
      </w:r>
      <w:r w:rsidR="00A66448">
        <w:rPr>
          <w:lang w:val="en-US"/>
        </w:rPr>
        <w:t xml:space="preserve">applications </w:t>
      </w:r>
      <w:r w:rsidR="009B1020">
        <w:rPr>
          <w:lang w:val="en-US"/>
        </w:rPr>
        <w:t>produced in your</w:t>
      </w:r>
      <w:r w:rsidR="00BE76A7">
        <w:rPr>
          <w:lang w:val="en-US"/>
        </w:rPr>
        <w:t xml:space="preserve"> region</w:t>
      </w:r>
      <w:r w:rsidR="009B1020">
        <w:rPr>
          <w:lang w:val="en-US"/>
        </w:rPr>
        <w:t xml:space="preserve"> </w:t>
      </w:r>
      <w:r w:rsidR="00BE76A7">
        <w:rPr>
          <w:lang w:val="en-US"/>
        </w:rPr>
        <w:t>/country</w:t>
      </w:r>
      <w:r w:rsidR="009B1020">
        <w:rPr>
          <w:lang w:val="en-US"/>
        </w:rPr>
        <w:t xml:space="preserve"> </w:t>
      </w:r>
      <w:r w:rsidR="00A66448">
        <w:rPr>
          <w:lang w:val="en-US"/>
        </w:rPr>
        <w:t>with the NEFERTITI</w:t>
      </w:r>
      <w:r w:rsidRPr="00C754ED">
        <w:rPr>
          <w:lang w:val="en-US"/>
        </w:rPr>
        <w:t xml:space="preserve"> community</w:t>
      </w:r>
    </w:p>
    <w:p w:rsidR="00C754ED" w:rsidRDefault="00C754ED" w:rsidP="00C754ED">
      <w:pPr>
        <w:pStyle w:val="Lijstalinea"/>
        <w:numPr>
          <w:ilvl w:val="0"/>
          <w:numId w:val="10"/>
        </w:numPr>
        <w:rPr>
          <w:lang w:val="en-US"/>
        </w:rPr>
      </w:pPr>
      <w:r w:rsidRPr="00C754ED">
        <w:rPr>
          <w:lang w:val="en-US"/>
        </w:rPr>
        <w:t>Become</w:t>
      </w:r>
      <w:r w:rsidR="008B3782">
        <w:rPr>
          <w:lang w:val="en-US"/>
        </w:rPr>
        <w:t xml:space="preserve"> an</w:t>
      </w:r>
      <w:r w:rsidRPr="00C754ED">
        <w:rPr>
          <w:lang w:val="en-US"/>
        </w:rPr>
        <w:t xml:space="preserve"> active partner of the </w:t>
      </w:r>
      <w:r w:rsidR="00A66448">
        <w:rPr>
          <w:lang w:val="en-US"/>
        </w:rPr>
        <w:t>NEFERTITI</w:t>
      </w:r>
      <w:r w:rsidRPr="00C754ED">
        <w:rPr>
          <w:lang w:val="en-US"/>
        </w:rPr>
        <w:t xml:space="preserve"> community in Europe for building up a sustainable future</w:t>
      </w:r>
      <w:r w:rsidR="00BE76A7">
        <w:rPr>
          <w:lang w:val="en-US"/>
        </w:rPr>
        <w:t xml:space="preserve"> with other r</w:t>
      </w:r>
      <w:r w:rsidR="009B1020">
        <w:rPr>
          <w:lang w:val="en-US"/>
        </w:rPr>
        <w:t>egions</w:t>
      </w:r>
      <w:r w:rsidR="00BE76A7">
        <w:rPr>
          <w:lang w:val="en-US"/>
        </w:rPr>
        <w:t>/countries</w:t>
      </w:r>
      <w:r w:rsidR="009B1020">
        <w:rPr>
          <w:lang w:val="en-US"/>
        </w:rPr>
        <w:t>.</w:t>
      </w:r>
    </w:p>
    <w:p w:rsidR="00C754ED" w:rsidRDefault="00C754ED" w:rsidP="00657F97">
      <w:pPr>
        <w:pStyle w:val="Lijstalinea"/>
        <w:numPr>
          <w:ilvl w:val="0"/>
          <w:numId w:val="10"/>
        </w:numPr>
        <w:rPr>
          <w:lang w:val="en-US"/>
        </w:rPr>
      </w:pPr>
      <w:r w:rsidRPr="00C754ED">
        <w:rPr>
          <w:lang w:val="en-US"/>
        </w:rPr>
        <w:t>Learn from research results, best practices and innovations</w:t>
      </w:r>
      <w:r>
        <w:rPr>
          <w:lang w:val="en-US"/>
        </w:rPr>
        <w:t xml:space="preserve"> in order to improve the sustainability</w:t>
      </w:r>
      <w:r w:rsidR="008B3782">
        <w:rPr>
          <w:lang w:val="en-US"/>
        </w:rPr>
        <w:t xml:space="preserve"> of</w:t>
      </w:r>
      <w:r w:rsidR="00A66448">
        <w:rPr>
          <w:lang w:val="en-US"/>
        </w:rPr>
        <w:t xml:space="preserve"> your arable, horticulture, and/or livestock </w:t>
      </w:r>
      <w:r w:rsidR="00BE76A7">
        <w:rPr>
          <w:lang w:val="en-US"/>
        </w:rPr>
        <w:t xml:space="preserve"> systems</w:t>
      </w:r>
    </w:p>
    <w:p w:rsidR="00BE76A7" w:rsidRDefault="00BE76A7" w:rsidP="00657F97">
      <w:pPr>
        <w:pStyle w:val="Lijstalinea"/>
        <w:numPr>
          <w:ilvl w:val="0"/>
          <w:numId w:val="10"/>
        </w:numPr>
        <w:rPr>
          <w:lang w:val="en-US"/>
        </w:rPr>
      </w:pPr>
      <w:r>
        <w:rPr>
          <w:lang w:val="en-US"/>
        </w:rPr>
        <w:t xml:space="preserve"> Learn about </w:t>
      </w:r>
      <w:r w:rsidR="00A767C8">
        <w:rPr>
          <w:lang w:val="en-US"/>
        </w:rPr>
        <w:t>farmer’s</w:t>
      </w:r>
      <w:r>
        <w:rPr>
          <w:lang w:val="en-US"/>
        </w:rPr>
        <w:t xml:space="preserve"> needs</w:t>
      </w:r>
      <w:r w:rsidR="00A767C8">
        <w:rPr>
          <w:lang w:val="en-US"/>
        </w:rPr>
        <w:t xml:space="preserve"> and challenges as well</w:t>
      </w:r>
      <w:r>
        <w:rPr>
          <w:lang w:val="en-US"/>
        </w:rPr>
        <w:t xml:space="preserve"> </w:t>
      </w:r>
      <w:r w:rsidR="00A767C8">
        <w:rPr>
          <w:lang w:val="en-US"/>
        </w:rPr>
        <w:t>as best-</w:t>
      </w:r>
      <w:r>
        <w:rPr>
          <w:lang w:val="en-US"/>
        </w:rPr>
        <w:t xml:space="preserve">practices </w:t>
      </w:r>
      <w:r w:rsidR="00A767C8">
        <w:rPr>
          <w:lang w:val="en-US"/>
        </w:rPr>
        <w:t>and solutions in your region/country.</w:t>
      </w:r>
    </w:p>
    <w:p w:rsidR="00C754ED" w:rsidRDefault="00C754ED" w:rsidP="00657F97">
      <w:pPr>
        <w:pStyle w:val="Lijstalinea"/>
        <w:numPr>
          <w:ilvl w:val="0"/>
          <w:numId w:val="10"/>
        </w:numPr>
        <w:rPr>
          <w:lang w:val="en-US"/>
        </w:rPr>
      </w:pPr>
      <w:r w:rsidRPr="00C754ED">
        <w:rPr>
          <w:lang w:val="en-US"/>
        </w:rPr>
        <w:t xml:space="preserve">Share your ideas </w:t>
      </w:r>
      <w:r w:rsidR="00BE76A7">
        <w:rPr>
          <w:lang w:val="en-US"/>
        </w:rPr>
        <w:t xml:space="preserve">and vision </w:t>
      </w:r>
      <w:r w:rsidRPr="00C754ED">
        <w:rPr>
          <w:lang w:val="en-US"/>
        </w:rPr>
        <w:t xml:space="preserve">on </w:t>
      </w:r>
      <w:r w:rsidR="00A66448">
        <w:rPr>
          <w:lang w:val="en-US"/>
        </w:rPr>
        <w:t>sustainable agriculture</w:t>
      </w:r>
    </w:p>
    <w:p w:rsidR="00C754ED" w:rsidRDefault="008B3782" w:rsidP="00657F97">
      <w:pPr>
        <w:pStyle w:val="Lijstalinea"/>
        <w:numPr>
          <w:ilvl w:val="0"/>
          <w:numId w:val="10"/>
        </w:numPr>
        <w:rPr>
          <w:lang w:val="en-US"/>
        </w:rPr>
      </w:pPr>
      <w:r>
        <w:rPr>
          <w:lang w:val="en-US"/>
        </w:rPr>
        <w:t>Benefit</w:t>
      </w:r>
      <w:r w:rsidRPr="00C754ED">
        <w:rPr>
          <w:lang w:val="en-US"/>
        </w:rPr>
        <w:t xml:space="preserve"> </w:t>
      </w:r>
      <w:r w:rsidR="00C754ED" w:rsidRPr="00C754ED">
        <w:rPr>
          <w:lang w:val="en-US"/>
        </w:rPr>
        <w:t>from innovation partnerships across new value chains</w:t>
      </w:r>
      <w:r>
        <w:rPr>
          <w:lang w:val="en-US"/>
        </w:rPr>
        <w:t>,</w:t>
      </w:r>
      <w:r w:rsidR="00C754ED" w:rsidRPr="00C754ED">
        <w:rPr>
          <w:lang w:val="en-US"/>
        </w:rPr>
        <w:t xml:space="preserve"> integrating complementary knowledge to valorize </w:t>
      </w:r>
      <w:r w:rsidR="00A66448">
        <w:rPr>
          <w:lang w:val="en-US"/>
        </w:rPr>
        <w:t>sustainable agri sources</w:t>
      </w:r>
    </w:p>
    <w:p w:rsidR="00C754ED" w:rsidRDefault="00C754ED" w:rsidP="00657F97">
      <w:pPr>
        <w:pStyle w:val="Lijstalinea"/>
        <w:numPr>
          <w:ilvl w:val="0"/>
          <w:numId w:val="10"/>
        </w:numPr>
        <w:rPr>
          <w:lang w:val="en-US"/>
        </w:rPr>
      </w:pPr>
      <w:r w:rsidRPr="00C754ED">
        <w:rPr>
          <w:lang w:val="en-US"/>
        </w:rPr>
        <w:t>Get access to other</w:t>
      </w:r>
      <w:r w:rsidR="00BE76A7">
        <w:rPr>
          <w:lang w:val="en-US"/>
        </w:rPr>
        <w:t xml:space="preserve">/new </w:t>
      </w:r>
      <w:r w:rsidRPr="00C754ED">
        <w:rPr>
          <w:lang w:val="en-US"/>
        </w:rPr>
        <w:t xml:space="preserve"> </w:t>
      </w:r>
      <w:r w:rsidR="00A66448">
        <w:rPr>
          <w:lang w:val="en-US"/>
        </w:rPr>
        <w:t>agri</w:t>
      </w:r>
      <w:r w:rsidRPr="00C754ED">
        <w:rPr>
          <w:lang w:val="en-US"/>
        </w:rPr>
        <w:t xml:space="preserve"> players in the hubs and the </w:t>
      </w:r>
      <w:r w:rsidR="008B3782">
        <w:rPr>
          <w:lang w:val="en-US"/>
        </w:rPr>
        <w:t xml:space="preserve">participating </w:t>
      </w:r>
      <w:r w:rsidRPr="00C754ED">
        <w:rPr>
          <w:lang w:val="en-US"/>
        </w:rPr>
        <w:t>EU</w:t>
      </w:r>
      <w:r w:rsidR="0016197E">
        <w:rPr>
          <w:lang w:val="en-US"/>
        </w:rPr>
        <w:t xml:space="preserve"> regions</w:t>
      </w:r>
    </w:p>
    <w:p w:rsidR="0016197E" w:rsidRPr="00C754ED" w:rsidRDefault="0016197E" w:rsidP="00657F97">
      <w:pPr>
        <w:pStyle w:val="Lijstalinea"/>
        <w:numPr>
          <w:ilvl w:val="0"/>
          <w:numId w:val="10"/>
        </w:numPr>
        <w:rPr>
          <w:lang w:val="en-US"/>
        </w:rPr>
      </w:pPr>
      <w:r w:rsidRPr="0016197E">
        <w:rPr>
          <w:lang w:val="en-US"/>
        </w:rPr>
        <w:t xml:space="preserve">Set up your own business model </w:t>
      </w:r>
      <w:r>
        <w:rPr>
          <w:lang w:val="en-US"/>
        </w:rPr>
        <w:t xml:space="preserve">to safe and/or </w:t>
      </w:r>
      <w:r w:rsidR="00A66448">
        <w:rPr>
          <w:lang w:val="en-US"/>
        </w:rPr>
        <w:t>make money with sustainable agri</w:t>
      </w:r>
      <w:r>
        <w:rPr>
          <w:lang w:val="en-US"/>
        </w:rPr>
        <w:t xml:space="preserve"> sources</w:t>
      </w:r>
    </w:p>
    <w:p w:rsidR="0016197E" w:rsidRDefault="0016197E" w:rsidP="00854C70">
      <w:pPr>
        <w:rPr>
          <w:lang w:val="en-US"/>
        </w:rPr>
      </w:pPr>
    </w:p>
    <w:p w:rsidR="0016197E" w:rsidRDefault="0016197E" w:rsidP="0016197E">
      <w:pPr>
        <w:rPr>
          <w:lang w:val="en-US"/>
        </w:rPr>
      </w:pPr>
      <w:r>
        <w:rPr>
          <w:lang w:val="en-US"/>
        </w:rPr>
        <w:t>Interested in being part of the game? Then please fill in the following Membership Form to let us know how you would like to get involved!</w:t>
      </w:r>
    </w:p>
    <w:p w:rsidR="0016197E" w:rsidRDefault="0016197E" w:rsidP="0016197E">
      <w:pPr>
        <w:rPr>
          <w:lang w:val="en-US"/>
        </w:rPr>
      </w:pPr>
    </w:p>
    <w:p w:rsidR="0016197E" w:rsidRDefault="0016197E" w:rsidP="0016197E">
      <w:pPr>
        <w:rPr>
          <w:lang w:val="en-US"/>
        </w:rPr>
      </w:pPr>
      <w:r>
        <w:rPr>
          <w:lang w:val="en-US"/>
        </w:rPr>
        <w:t>With Best regards</w:t>
      </w:r>
    </w:p>
    <w:p w:rsidR="0016197E" w:rsidRDefault="0016197E" w:rsidP="0016197E">
      <w:pPr>
        <w:rPr>
          <w:lang w:val="en-US"/>
        </w:rPr>
      </w:pPr>
    </w:p>
    <w:p w:rsidR="0016197E" w:rsidRDefault="00A66448" w:rsidP="0016197E">
      <w:pPr>
        <w:rPr>
          <w:lang w:val="en-US"/>
        </w:rPr>
      </w:pPr>
      <w:r>
        <w:rPr>
          <w:b/>
          <w:lang w:val="en-US"/>
        </w:rPr>
        <w:t>Adrien Guichaoua</w:t>
      </w:r>
      <w:r w:rsidR="0016197E">
        <w:rPr>
          <w:lang w:val="en-US"/>
        </w:rPr>
        <w:t xml:space="preserve">- </w:t>
      </w:r>
      <w:r>
        <w:rPr>
          <w:lang w:val="en-US"/>
        </w:rPr>
        <w:t>NEFERTITI</w:t>
      </w:r>
      <w:r w:rsidR="0016197E">
        <w:rPr>
          <w:lang w:val="en-US"/>
        </w:rPr>
        <w:t xml:space="preserve"> project Coordinator</w:t>
      </w:r>
    </w:p>
    <w:p w:rsidR="007A4D40" w:rsidRDefault="00A66448" w:rsidP="0016197E">
      <w:pPr>
        <w:rPr>
          <w:lang w:val="en-US"/>
        </w:rPr>
      </w:pPr>
      <w:r>
        <w:rPr>
          <w:lang w:val="en-US"/>
        </w:rPr>
        <w:t>And the whole NEFERTITI</w:t>
      </w:r>
      <w:r w:rsidR="0016197E">
        <w:rPr>
          <w:lang w:val="en-US"/>
        </w:rPr>
        <w:t xml:space="preserve"> Team</w:t>
      </w:r>
      <w:r w:rsidR="0079162F" w:rsidRPr="0016324A">
        <w:rPr>
          <w:lang w:val="en-US"/>
        </w:rPr>
        <w:br w:type="page"/>
      </w:r>
    </w:p>
    <w:p w:rsidR="0016197E" w:rsidRDefault="0016197E" w:rsidP="00B05D90">
      <w:pPr>
        <w:pStyle w:val="Titel"/>
      </w:pPr>
    </w:p>
    <w:p w:rsidR="00B05D90" w:rsidRDefault="00B05D90" w:rsidP="00B05D90">
      <w:pPr>
        <w:pStyle w:val="Titel"/>
      </w:pPr>
      <w:r>
        <w:t>Membership Form</w:t>
      </w:r>
    </w:p>
    <w:p w:rsidR="00B05D90" w:rsidRPr="00867621" w:rsidRDefault="00B05D90">
      <w:pPr>
        <w:jc w:val="left"/>
        <w:rPr>
          <w:lang w:val="en-GB"/>
        </w:rPr>
      </w:pPr>
    </w:p>
    <w:p w:rsidR="00B05D90" w:rsidRDefault="00B05D90" w:rsidP="00867621">
      <w:pPr>
        <w:ind w:right="-2"/>
        <w:rPr>
          <w:rFonts w:cs="Arial"/>
          <w:lang w:val="en-US"/>
        </w:rPr>
      </w:pPr>
      <w:r w:rsidRPr="00EB45EC">
        <w:rPr>
          <w:rFonts w:cs="Arial"/>
          <w:lang w:val="en-US"/>
        </w:rPr>
        <w:t xml:space="preserve">By signing below, I confirm that I </w:t>
      </w:r>
      <w:r>
        <w:rPr>
          <w:rFonts w:cs="Arial"/>
          <w:lang w:val="en-US"/>
        </w:rPr>
        <w:t>agre</w:t>
      </w:r>
      <w:r w:rsidR="00A66448">
        <w:rPr>
          <w:rFonts w:cs="Arial"/>
          <w:lang w:val="en-US"/>
        </w:rPr>
        <w:t>e to participate in the NEFERTITI</w:t>
      </w:r>
      <w:r>
        <w:rPr>
          <w:rFonts w:cs="Arial"/>
          <w:lang w:val="en-US"/>
        </w:rPr>
        <w:t xml:space="preserve"> Network as member and provide necessary feedback according to the type of Membership selected. I confirm also that I </w:t>
      </w:r>
      <w:r w:rsidRPr="00EB45EC">
        <w:rPr>
          <w:rFonts w:cs="Arial"/>
          <w:lang w:val="en-US"/>
        </w:rPr>
        <w:t xml:space="preserve">have read and understood the information package </w:t>
      </w:r>
      <w:r>
        <w:rPr>
          <w:rFonts w:cs="Arial"/>
          <w:lang w:val="en-US"/>
        </w:rPr>
        <w:t xml:space="preserve">and </w:t>
      </w:r>
      <w:r w:rsidR="00196605">
        <w:rPr>
          <w:rFonts w:cs="Arial"/>
          <w:lang w:val="en-US"/>
        </w:rPr>
        <w:t>gave my consent for the use of my personal data by signing the informed consent.</w:t>
      </w:r>
    </w:p>
    <w:p w:rsidR="00196605" w:rsidRDefault="00196605" w:rsidP="00B05D90">
      <w:pPr>
        <w:ind w:left="284" w:right="284"/>
        <w:rPr>
          <w:rFonts w:cs="Arial"/>
          <w:lang w:val="en-US"/>
        </w:rPr>
      </w:pPr>
    </w:p>
    <w:p w:rsidR="00196605" w:rsidRPr="00196605" w:rsidRDefault="00196605" w:rsidP="00B05D90">
      <w:pPr>
        <w:ind w:left="284" w:right="284"/>
        <w:rPr>
          <w:rFonts w:cs="Arial"/>
          <w:b/>
          <w:lang w:val="en-US"/>
        </w:rPr>
      </w:pPr>
      <w:r w:rsidRPr="00196605">
        <w:rPr>
          <w:rFonts w:cs="Arial"/>
          <w:b/>
          <w:lang w:val="en-US"/>
        </w:rPr>
        <w:t>Membership:</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8039"/>
        <w:gridCol w:w="669"/>
      </w:tblGrid>
      <w:tr w:rsidR="00196605" w:rsidRPr="00196605" w:rsidTr="00657F97">
        <w:tc>
          <w:tcPr>
            <w:tcW w:w="534" w:type="dxa"/>
          </w:tcPr>
          <w:p w:rsidR="00196605" w:rsidRPr="00EB45EC" w:rsidRDefault="00196605" w:rsidP="00657F97">
            <w:pPr>
              <w:spacing w:after="0" w:line="240" w:lineRule="auto"/>
              <w:contextualSpacing/>
            </w:pPr>
            <w:r w:rsidRPr="00EB45EC">
              <w:t>1.</w:t>
            </w:r>
          </w:p>
        </w:tc>
        <w:tc>
          <w:tcPr>
            <w:tcW w:w="8039" w:type="dxa"/>
          </w:tcPr>
          <w:p w:rsidR="00196605" w:rsidRPr="007A4D40" w:rsidRDefault="00895F44" w:rsidP="00326A9B">
            <w:pPr>
              <w:pStyle w:val="Voettekst"/>
              <w:tabs>
                <w:tab w:val="right" w:pos="9639"/>
              </w:tabs>
              <w:ind w:right="-2"/>
              <w:rPr>
                <w:rFonts w:cs="Calibri"/>
                <w:b/>
                <w:color w:val="404040"/>
                <w:sz w:val="20"/>
                <w:szCs w:val="20"/>
                <w:lang w:val="en-US"/>
              </w:rPr>
            </w:pPr>
            <w:r w:rsidRPr="00895F44">
              <w:rPr>
                <w:b/>
                <w:i/>
                <w:lang w:val="en-US"/>
              </w:rPr>
              <w:t xml:space="preserve">Participant region: </w:t>
            </w:r>
            <w:r w:rsidRPr="00895F44">
              <w:rPr>
                <w:i/>
                <w:lang w:val="en-US"/>
              </w:rPr>
              <w:t>participant regions are interested in pilot- and demofarms. They will be informed and involved in activities of the project in their own country/region or a region close by. They can be involved through participation to workshops, roundtables, events, questionnaires, surveys, etc. Participation is free-of-charge and on a voluntary basis. Participant regions will be regularly informed about the project results and outcomes.</w:t>
            </w:r>
          </w:p>
        </w:tc>
        <w:tc>
          <w:tcPr>
            <w:tcW w:w="669" w:type="dxa"/>
            <w:vAlign w:val="center"/>
          </w:tcPr>
          <w:p w:rsidR="00196605" w:rsidRPr="00196605" w:rsidRDefault="00196605" w:rsidP="00657F97">
            <w:pPr>
              <w:spacing w:after="0" w:line="240" w:lineRule="auto"/>
              <w:contextualSpacing/>
              <w:rPr>
                <w:lang w:val="en-US"/>
              </w:rPr>
            </w:pPr>
            <w:r w:rsidRPr="00EB45EC">
              <w:rPr>
                <w:rFonts w:cs="Arial"/>
              </w:rPr>
              <w:sym w:font="Wingdings" w:char="F06F"/>
            </w:r>
          </w:p>
        </w:tc>
      </w:tr>
      <w:tr w:rsidR="00196605" w:rsidRPr="00EB45EC" w:rsidTr="00657F97">
        <w:tc>
          <w:tcPr>
            <w:tcW w:w="534" w:type="dxa"/>
          </w:tcPr>
          <w:p w:rsidR="00196605" w:rsidRPr="00196605" w:rsidRDefault="00196605" w:rsidP="00657F97">
            <w:pPr>
              <w:spacing w:after="0" w:line="240" w:lineRule="auto"/>
              <w:contextualSpacing/>
              <w:rPr>
                <w:lang w:val="en-US"/>
              </w:rPr>
            </w:pPr>
            <w:r w:rsidRPr="00196605">
              <w:rPr>
                <w:lang w:val="en-US"/>
              </w:rPr>
              <w:t>2.</w:t>
            </w:r>
          </w:p>
        </w:tc>
        <w:tc>
          <w:tcPr>
            <w:tcW w:w="8039" w:type="dxa"/>
          </w:tcPr>
          <w:p w:rsidR="00196605" w:rsidRPr="00196605" w:rsidRDefault="00895F44" w:rsidP="00196605">
            <w:pPr>
              <w:spacing w:after="0" w:line="240" w:lineRule="auto"/>
              <w:contextualSpacing/>
              <w:rPr>
                <w:b/>
                <w:i/>
                <w:lang w:val="en-US"/>
              </w:rPr>
            </w:pPr>
            <w:r w:rsidRPr="00895F44">
              <w:rPr>
                <w:b/>
                <w:i/>
                <w:lang w:val="en-US"/>
              </w:rPr>
              <w:t xml:space="preserve">Observer region: </w:t>
            </w:r>
            <w:r w:rsidRPr="00895F44">
              <w:rPr>
                <w:i/>
                <w:lang w:val="en-US"/>
              </w:rPr>
              <w:t>observer regions are followers and supporters of the project. They are regularly informed about the project activities and outcomes.</w:t>
            </w:r>
          </w:p>
        </w:tc>
        <w:tc>
          <w:tcPr>
            <w:tcW w:w="669" w:type="dxa"/>
            <w:vAlign w:val="center"/>
          </w:tcPr>
          <w:p w:rsidR="00196605" w:rsidRPr="00EB45EC" w:rsidRDefault="00196605" w:rsidP="00657F97">
            <w:pPr>
              <w:spacing w:after="0" w:line="240" w:lineRule="auto"/>
              <w:contextualSpacing/>
            </w:pPr>
            <w:r w:rsidRPr="00EB45EC">
              <w:rPr>
                <w:rFonts w:cs="Arial"/>
              </w:rPr>
              <w:sym w:font="Wingdings" w:char="F06F"/>
            </w:r>
          </w:p>
        </w:tc>
      </w:tr>
    </w:tbl>
    <w:p w:rsidR="00196605" w:rsidRPr="00196605" w:rsidRDefault="00196605" w:rsidP="00196605">
      <w:pPr>
        <w:pStyle w:val="Lijstalinea"/>
        <w:ind w:left="644" w:right="284"/>
        <w:rPr>
          <w:lang w:val="en-US"/>
        </w:rPr>
      </w:pPr>
    </w:p>
    <w:p w:rsidR="00B05D90" w:rsidRDefault="00196605">
      <w:pPr>
        <w:jc w:val="left"/>
        <w:rPr>
          <w:b/>
          <w:lang w:val="en-US"/>
        </w:rPr>
      </w:pPr>
      <w:r w:rsidRPr="00196605">
        <w:rPr>
          <w:b/>
          <w:lang w:val="en-US"/>
        </w:rPr>
        <w:t>Personal Information:</w:t>
      </w:r>
    </w:p>
    <w:p w:rsidR="00196605" w:rsidRDefault="00196605">
      <w:pPr>
        <w:jc w:val="left"/>
        <w:rPr>
          <w:lang w:val="en-US"/>
        </w:rPr>
      </w:pPr>
      <w:r>
        <w:rPr>
          <w:lang w:val="en-US"/>
        </w:rPr>
        <w:t>Gender:</w:t>
      </w:r>
    </w:p>
    <w:p w:rsidR="00196605" w:rsidRDefault="00196605">
      <w:pPr>
        <w:jc w:val="left"/>
        <w:rPr>
          <w:lang w:val="en-US"/>
        </w:rPr>
      </w:pPr>
      <w:r>
        <w:rPr>
          <w:lang w:val="en-US"/>
        </w:rPr>
        <w:t>Title:</w:t>
      </w:r>
    </w:p>
    <w:p w:rsidR="00196605" w:rsidRDefault="00196605">
      <w:pPr>
        <w:jc w:val="left"/>
        <w:rPr>
          <w:lang w:val="en-US"/>
        </w:rPr>
      </w:pPr>
      <w:r>
        <w:rPr>
          <w:lang w:val="en-US"/>
        </w:rPr>
        <w:t>Name:</w:t>
      </w:r>
    </w:p>
    <w:p w:rsidR="00196605" w:rsidRDefault="00196605">
      <w:pPr>
        <w:jc w:val="left"/>
        <w:rPr>
          <w:lang w:val="en-US"/>
        </w:rPr>
      </w:pPr>
      <w:r>
        <w:rPr>
          <w:lang w:val="en-US"/>
        </w:rPr>
        <w:t>Surname:</w:t>
      </w:r>
    </w:p>
    <w:p w:rsidR="00196605" w:rsidRDefault="00196605">
      <w:pPr>
        <w:jc w:val="left"/>
        <w:rPr>
          <w:lang w:val="en-US"/>
        </w:rPr>
      </w:pPr>
      <w:r>
        <w:rPr>
          <w:lang w:val="en-US"/>
        </w:rPr>
        <w:t>Organisation:</w:t>
      </w:r>
    </w:p>
    <w:p w:rsidR="00196605" w:rsidRDefault="00196605">
      <w:pPr>
        <w:jc w:val="left"/>
        <w:rPr>
          <w:lang w:val="en-US"/>
        </w:rPr>
      </w:pPr>
      <w:r>
        <w:rPr>
          <w:lang w:val="en-US"/>
        </w:rPr>
        <w:t>Adress (only active members):</w:t>
      </w:r>
    </w:p>
    <w:p w:rsidR="00326A9B" w:rsidRDefault="00326A9B">
      <w:pPr>
        <w:jc w:val="left"/>
        <w:rPr>
          <w:lang w:val="en-US"/>
        </w:rPr>
      </w:pPr>
    </w:p>
    <w:p w:rsidR="00196605" w:rsidRDefault="00196605">
      <w:pPr>
        <w:jc w:val="left"/>
        <w:rPr>
          <w:lang w:val="en-US"/>
        </w:rPr>
      </w:pPr>
      <w:r>
        <w:rPr>
          <w:lang w:val="en-US"/>
        </w:rPr>
        <w:t>Position:</w:t>
      </w:r>
    </w:p>
    <w:p w:rsidR="00196605" w:rsidRDefault="00196605">
      <w:pPr>
        <w:jc w:val="left"/>
        <w:rPr>
          <w:lang w:val="en-US"/>
        </w:rPr>
      </w:pPr>
      <w:r>
        <w:rPr>
          <w:lang w:val="en-US"/>
        </w:rPr>
        <w:t>Email:</w:t>
      </w:r>
    </w:p>
    <w:p w:rsidR="00196605" w:rsidRDefault="00196605">
      <w:pPr>
        <w:jc w:val="left"/>
        <w:rPr>
          <w:lang w:val="en-US"/>
        </w:rPr>
      </w:pPr>
      <w:r>
        <w:rPr>
          <w:lang w:val="en-US"/>
        </w:rPr>
        <w:t>Domain of expertise (only active members):</w:t>
      </w:r>
    </w:p>
    <w:p w:rsidR="00AC6870" w:rsidRDefault="00AC6870">
      <w:pPr>
        <w:jc w:val="left"/>
        <w:rPr>
          <w:lang w:val="en-US"/>
        </w:rPr>
      </w:pPr>
      <w:r>
        <w:rPr>
          <w:lang w:val="en-US"/>
        </w:rPr>
        <w:t xml:space="preserve">I agree that my logo and name appears on the </w:t>
      </w:r>
      <w:r w:rsidR="00CD7515">
        <w:rPr>
          <w:lang w:val="en-US"/>
        </w:rPr>
        <w:t>NEFERTITI</w:t>
      </w:r>
      <w:r>
        <w:rPr>
          <w:lang w:val="en-US"/>
        </w:rPr>
        <w:t xml:space="preserve"> website as active member: yes / no</w:t>
      </w:r>
    </w:p>
    <w:p w:rsidR="00B05D90" w:rsidRDefault="00B05D90" w:rsidP="007A4D40">
      <w:pPr>
        <w:pStyle w:val="Titel"/>
      </w:pPr>
    </w:p>
    <w:p w:rsidR="00196605" w:rsidRPr="00EB45EC" w:rsidRDefault="00196605" w:rsidP="00196605">
      <w:pPr>
        <w:spacing w:after="0" w:line="240" w:lineRule="auto"/>
        <w:contextualSpacing/>
        <w:rPr>
          <w:b/>
          <w:lang w:val="en-US"/>
        </w:rPr>
      </w:pPr>
    </w:p>
    <w:p w:rsidR="00196605" w:rsidRPr="00EB45EC" w:rsidRDefault="00196605" w:rsidP="00196605">
      <w:pPr>
        <w:spacing w:after="0" w:line="240" w:lineRule="auto"/>
        <w:contextualSpacing/>
        <w:rPr>
          <w:lang w:val="en-US"/>
        </w:rPr>
      </w:pPr>
    </w:p>
    <w:p w:rsidR="00196605" w:rsidRPr="00EB45EC" w:rsidRDefault="00196605" w:rsidP="00196605">
      <w:pPr>
        <w:spacing w:after="0" w:line="240" w:lineRule="auto"/>
        <w:contextualSpacing/>
        <w:rPr>
          <w:lang w:val="en-US"/>
        </w:rPr>
      </w:pPr>
      <w:r w:rsidRPr="00EB45EC">
        <w:rPr>
          <w:lang w:val="en-US"/>
        </w:rPr>
        <w:t>________________________</w:t>
      </w:r>
      <w:r w:rsidRPr="00EB45EC">
        <w:rPr>
          <w:lang w:val="en-US"/>
        </w:rPr>
        <w:tab/>
        <w:t>___________________________</w:t>
      </w:r>
      <w:r w:rsidRPr="00EB45EC">
        <w:rPr>
          <w:lang w:val="en-US"/>
        </w:rPr>
        <w:tab/>
        <w:t>________________</w:t>
      </w:r>
    </w:p>
    <w:p w:rsidR="00196605" w:rsidRPr="00EB45EC" w:rsidRDefault="00196605" w:rsidP="00196605">
      <w:pPr>
        <w:spacing w:after="0" w:line="240" w:lineRule="auto"/>
        <w:contextualSpacing/>
        <w:rPr>
          <w:lang w:val="en-US"/>
        </w:rPr>
      </w:pPr>
      <w:r w:rsidRPr="00EB45EC">
        <w:rPr>
          <w:lang w:val="en-US"/>
        </w:rPr>
        <w:t xml:space="preserve">Name of </w:t>
      </w:r>
      <w:r>
        <w:rPr>
          <w:lang w:val="en-US"/>
        </w:rPr>
        <w:t>Member</w:t>
      </w:r>
      <w:r w:rsidRPr="00EB45EC">
        <w:rPr>
          <w:lang w:val="en-US"/>
        </w:rPr>
        <w:tab/>
      </w:r>
      <w:r w:rsidRPr="00EB45EC">
        <w:rPr>
          <w:lang w:val="en-US"/>
        </w:rPr>
        <w:tab/>
        <w:t>Signature</w:t>
      </w:r>
      <w:r w:rsidRPr="00EB45EC">
        <w:rPr>
          <w:lang w:val="en-US"/>
        </w:rPr>
        <w:tab/>
      </w:r>
      <w:r w:rsidRPr="00EB45EC">
        <w:rPr>
          <w:lang w:val="en-US"/>
        </w:rPr>
        <w:tab/>
      </w:r>
      <w:r w:rsidRPr="00EB45EC">
        <w:rPr>
          <w:lang w:val="en-US"/>
        </w:rPr>
        <w:tab/>
      </w:r>
      <w:r w:rsidRPr="00EB45EC">
        <w:rPr>
          <w:lang w:val="en-US"/>
        </w:rPr>
        <w:tab/>
        <w:t>Date</w:t>
      </w:r>
    </w:p>
    <w:p w:rsidR="00B05D90" w:rsidRDefault="00B05D90">
      <w:pPr>
        <w:jc w:val="left"/>
        <w:rPr>
          <w:rFonts w:ascii="Calibri" w:eastAsia="Times New Roman" w:hAnsi="Calibri" w:cs="Times New Roman"/>
          <w:b/>
          <w:bCs/>
          <w:color w:val="68A629" w:themeColor="accent1"/>
          <w:kern w:val="28"/>
          <w:sz w:val="36"/>
          <w:szCs w:val="32"/>
          <w:u w:val="single"/>
          <w:lang w:val="en-GB" w:eastAsia="en-GB"/>
        </w:rPr>
      </w:pPr>
      <w:r w:rsidRPr="00B05D90">
        <w:rPr>
          <w:lang w:val="en-US"/>
        </w:rPr>
        <w:br w:type="page"/>
      </w:r>
    </w:p>
    <w:p w:rsidR="00B05D90" w:rsidRDefault="00B05D90" w:rsidP="007A4D40">
      <w:pPr>
        <w:pStyle w:val="Titel"/>
      </w:pPr>
    </w:p>
    <w:p w:rsidR="007A4D40" w:rsidRPr="00D04A6D" w:rsidRDefault="007A4D40" w:rsidP="007A4D40">
      <w:pPr>
        <w:pStyle w:val="Titel"/>
      </w:pPr>
      <w:r>
        <w:t>Information sheet</w:t>
      </w:r>
    </w:p>
    <w:p w:rsidR="007A4D40" w:rsidRPr="00D04A6D" w:rsidRDefault="007A4D40" w:rsidP="007A4D40">
      <w:pPr>
        <w:rPr>
          <w:rFonts w:cs="Calibri"/>
          <w:sz w:val="28"/>
          <w:szCs w:val="28"/>
          <w:lang w:val="en-GB"/>
        </w:rPr>
      </w:pPr>
    </w:p>
    <w:p w:rsidR="007A4D40" w:rsidRPr="00D04A6D" w:rsidRDefault="007A4D40" w:rsidP="007A4D40">
      <w:pPr>
        <w:rPr>
          <w:rFonts w:cs="Calibri"/>
          <w:b/>
          <w:color w:val="68A629"/>
          <w:szCs w:val="28"/>
          <w:lang w:val="en-GB"/>
        </w:rPr>
      </w:pPr>
      <w:r w:rsidRPr="00D04A6D">
        <w:rPr>
          <w:rFonts w:cs="Calibri"/>
          <w:b/>
          <w:color w:val="68A629"/>
          <w:szCs w:val="28"/>
          <w:lang w:val="en-GB"/>
        </w:rPr>
        <w:t>Title</w:t>
      </w:r>
    </w:p>
    <w:p w:rsidR="007A4D40" w:rsidRPr="00D04A6D" w:rsidRDefault="007A4D40" w:rsidP="007A4D40">
      <w:pPr>
        <w:rPr>
          <w:lang w:val="en-GB"/>
        </w:rPr>
      </w:pPr>
      <w:r>
        <w:rPr>
          <w:lang w:val="en-GB"/>
        </w:rPr>
        <w:t xml:space="preserve">Membership to the </w:t>
      </w:r>
      <w:r w:rsidR="005C6CBE">
        <w:rPr>
          <w:lang w:val="en-GB"/>
        </w:rPr>
        <w:t>NEFERTITI network</w:t>
      </w:r>
      <w:r>
        <w:rPr>
          <w:lang w:val="en-GB"/>
        </w:rPr>
        <w:t>activities and studies</w:t>
      </w:r>
    </w:p>
    <w:p w:rsidR="007A4D40" w:rsidRPr="00D04A6D" w:rsidRDefault="007A4D40" w:rsidP="007A4D40">
      <w:pPr>
        <w:rPr>
          <w:rFonts w:cs="Calibri"/>
          <w:b/>
          <w:color w:val="68A629"/>
          <w:szCs w:val="28"/>
          <w:lang w:val="en-GB"/>
        </w:rPr>
      </w:pPr>
      <w:r w:rsidRPr="00D04A6D">
        <w:rPr>
          <w:rFonts w:cs="Calibri"/>
          <w:b/>
          <w:color w:val="68A629"/>
          <w:szCs w:val="28"/>
          <w:lang w:val="en-GB"/>
        </w:rPr>
        <w:t>Purpose</w:t>
      </w:r>
    </w:p>
    <w:p w:rsidR="007A4D40" w:rsidRPr="00D04A6D" w:rsidRDefault="007A4D40" w:rsidP="007A4D40">
      <w:pPr>
        <w:rPr>
          <w:rFonts w:cs="Calibri"/>
          <w:szCs w:val="28"/>
          <w:lang w:val="en-GB"/>
        </w:rPr>
      </w:pPr>
      <w:r w:rsidRPr="00D04A6D">
        <w:rPr>
          <w:rFonts w:cs="Calibri"/>
          <w:szCs w:val="28"/>
          <w:lang w:val="en-GB"/>
        </w:rPr>
        <w:t xml:space="preserve">The European Union is funding the </w:t>
      </w:r>
      <w:r w:rsidR="005C6CBE">
        <w:rPr>
          <w:rFonts w:cs="Calibri"/>
          <w:szCs w:val="28"/>
          <w:lang w:val="en-GB"/>
        </w:rPr>
        <w:t xml:space="preserve">NEFERTITI project </w:t>
      </w:r>
      <w:r w:rsidRPr="00D04A6D">
        <w:rPr>
          <w:rFonts w:cs="Calibri"/>
          <w:szCs w:val="28"/>
          <w:lang w:val="en-GB"/>
        </w:rPr>
        <w:t xml:space="preserve">through the Horizon 2020 Programme </w:t>
      </w:r>
      <w:r w:rsidR="005C6CBE">
        <w:rPr>
          <w:rFonts w:cs="Calibri"/>
          <w:szCs w:val="28"/>
          <w:lang w:val="en-GB"/>
        </w:rPr>
        <w:t>as of January</w:t>
      </w:r>
      <w:r w:rsidRPr="004815AD">
        <w:rPr>
          <w:rFonts w:cs="Calibri"/>
          <w:szCs w:val="28"/>
          <w:lang w:val="en-GB"/>
        </w:rPr>
        <w:t xml:space="preserve"> 2018</w:t>
      </w:r>
      <w:r w:rsidRPr="00C21049">
        <w:rPr>
          <w:rFonts w:cs="Calibri"/>
          <w:szCs w:val="28"/>
          <w:lang w:val="en-GB"/>
        </w:rPr>
        <w:t xml:space="preserve"> </w:t>
      </w:r>
      <w:r w:rsidR="005C6CBE">
        <w:rPr>
          <w:rFonts w:cs="Calibri"/>
          <w:szCs w:val="28"/>
          <w:lang w:val="en-GB"/>
        </w:rPr>
        <w:t>(Grant Agreement number 772705</w:t>
      </w:r>
      <w:r w:rsidRPr="00D04A6D">
        <w:rPr>
          <w:rFonts w:cs="Calibri"/>
          <w:szCs w:val="28"/>
          <w:lang w:val="en-GB"/>
        </w:rPr>
        <w:t>).</w:t>
      </w:r>
    </w:p>
    <w:p w:rsidR="007A4D40" w:rsidRPr="00867621" w:rsidRDefault="005C6CBE" w:rsidP="007A4D40">
      <w:pPr>
        <w:rPr>
          <w:rFonts w:cs="Calibri"/>
          <w:szCs w:val="28"/>
          <w:lang w:val="en-GB"/>
        </w:rPr>
      </w:pPr>
      <w:r>
        <w:rPr>
          <w:rFonts w:cs="Calibri"/>
          <w:szCs w:val="28"/>
          <w:lang w:val="en-GB"/>
        </w:rPr>
        <w:t>NEFERTITI</w:t>
      </w:r>
      <w:r w:rsidR="007A4D40" w:rsidRPr="00D04A6D">
        <w:rPr>
          <w:rFonts w:cs="Calibri"/>
          <w:szCs w:val="28"/>
          <w:lang w:val="en-GB"/>
        </w:rPr>
        <w:t xml:space="preserve"> is designed to d</w:t>
      </w:r>
      <w:r>
        <w:rPr>
          <w:rFonts w:cs="Calibri"/>
          <w:szCs w:val="28"/>
          <w:lang w:val="en-GB"/>
        </w:rPr>
        <w:t>evelop thematic</w:t>
      </w:r>
      <w:r w:rsidR="007A4D40" w:rsidRPr="00D04A6D">
        <w:rPr>
          <w:rFonts w:cs="Calibri"/>
          <w:szCs w:val="28"/>
          <w:lang w:val="en-GB"/>
        </w:rPr>
        <w:t xml:space="preserve"> networks that will connect actors of the </w:t>
      </w:r>
      <w:r>
        <w:rPr>
          <w:rFonts w:cs="Calibri"/>
          <w:szCs w:val="28"/>
          <w:lang w:val="en-GB"/>
        </w:rPr>
        <w:t>arable/horticulture/livestock</w:t>
      </w:r>
      <w:r w:rsidR="007A4D40" w:rsidRPr="00D04A6D">
        <w:rPr>
          <w:rFonts w:cs="Calibri"/>
          <w:szCs w:val="28"/>
          <w:lang w:val="en-GB"/>
        </w:rPr>
        <w:t xml:space="preserve"> value chain and w</w:t>
      </w:r>
      <w:r>
        <w:rPr>
          <w:rFonts w:cs="Calibri"/>
          <w:szCs w:val="28"/>
          <w:lang w:val="en-GB"/>
        </w:rPr>
        <w:t>ill enable and support farmers</w:t>
      </w:r>
      <w:r w:rsidR="007A4D40" w:rsidRPr="00D04A6D">
        <w:rPr>
          <w:rFonts w:cs="Calibri"/>
          <w:szCs w:val="28"/>
          <w:lang w:val="en-GB"/>
        </w:rPr>
        <w:t xml:space="preserve"> and regional authorities to exploit innovations and best-practices through the transfer of know-how and information. Projects´ actions will contribute to an economically viable and sustaina</w:t>
      </w:r>
      <w:r>
        <w:rPr>
          <w:rFonts w:cs="Calibri"/>
          <w:szCs w:val="28"/>
          <w:lang w:val="en-GB"/>
        </w:rPr>
        <w:t xml:space="preserve">ble development in </w:t>
      </w:r>
      <w:r w:rsidR="007A4D40" w:rsidRPr="00D04A6D">
        <w:rPr>
          <w:rFonts w:cs="Calibri"/>
          <w:szCs w:val="28"/>
          <w:lang w:val="en-GB"/>
        </w:rPr>
        <w:t xml:space="preserve">rural areas towards the </w:t>
      </w:r>
      <w:r w:rsidR="00E81084">
        <w:rPr>
          <w:rFonts w:cs="Calibri"/>
          <w:szCs w:val="28"/>
          <w:lang w:val="en-GB"/>
        </w:rPr>
        <w:t>enhancement of an EU Agriculture</w:t>
      </w:r>
      <w:r w:rsidR="007A4D40" w:rsidRPr="00867621">
        <w:rPr>
          <w:rFonts w:cs="Calibri"/>
          <w:szCs w:val="28"/>
          <w:lang w:val="en-GB"/>
        </w:rPr>
        <w:t>.</w:t>
      </w:r>
    </w:p>
    <w:p w:rsidR="007A4D40" w:rsidRPr="00867621" w:rsidRDefault="007A4D40" w:rsidP="007A4D40">
      <w:pPr>
        <w:rPr>
          <w:rFonts w:cs="Calibri"/>
          <w:szCs w:val="28"/>
          <w:lang w:val="en-GB"/>
        </w:rPr>
      </w:pPr>
      <w:r w:rsidRPr="00867621">
        <w:rPr>
          <w:rFonts w:cs="Calibri"/>
          <w:szCs w:val="28"/>
          <w:lang w:val="en-GB"/>
        </w:rPr>
        <w:t xml:space="preserve">The aim of this </w:t>
      </w:r>
      <w:r w:rsidR="006F4E54" w:rsidRPr="00867621">
        <w:rPr>
          <w:rFonts w:cs="Calibri"/>
          <w:szCs w:val="28"/>
          <w:lang w:val="en-GB"/>
        </w:rPr>
        <w:t>membership</w:t>
      </w:r>
      <w:r w:rsidRPr="00867621">
        <w:rPr>
          <w:rFonts w:cs="Calibri"/>
          <w:szCs w:val="28"/>
          <w:lang w:val="en-GB"/>
        </w:rPr>
        <w:t xml:space="preserve"> is to gain a better understanding of </w:t>
      </w:r>
      <w:r w:rsidR="00E81084">
        <w:rPr>
          <w:rFonts w:cs="Calibri"/>
          <w:szCs w:val="28"/>
          <w:lang w:val="en-GB"/>
        </w:rPr>
        <w:t>the agriculture</w:t>
      </w:r>
      <w:r w:rsidR="006F4E54" w:rsidRPr="00867621">
        <w:rPr>
          <w:rFonts w:cs="Calibri"/>
          <w:szCs w:val="28"/>
          <w:lang w:val="en-GB"/>
        </w:rPr>
        <w:t xml:space="preserve"> ecosystem through your active involvement in the project activities</w:t>
      </w:r>
      <w:r w:rsidRPr="00867621">
        <w:rPr>
          <w:rFonts w:cs="Calibri"/>
          <w:szCs w:val="28"/>
          <w:lang w:val="en-GB"/>
        </w:rPr>
        <w:t>.</w:t>
      </w:r>
    </w:p>
    <w:p w:rsidR="007A4D40" w:rsidRPr="00867621" w:rsidRDefault="007A4D40" w:rsidP="007A4D40">
      <w:pPr>
        <w:rPr>
          <w:rFonts w:cs="Calibri"/>
          <w:szCs w:val="28"/>
          <w:lang w:val="en-GB"/>
        </w:rPr>
      </w:pPr>
      <w:r w:rsidRPr="00867621">
        <w:rPr>
          <w:rFonts w:cs="Calibri"/>
          <w:szCs w:val="28"/>
          <w:lang w:val="en-GB"/>
        </w:rPr>
        <w:t xml:space="preserve">You have been invited to participate because </w:t>
      </w:r>
      <w:r w:rsidR="006F4E54" w:rsidRPr="00867621">
        <w:rPr>
          <w:rFonts w:cs="Calibri"/>
          <w:szCs w:val="28"/>
          <w:lang w:val="en-GB"/>
        </w:rPr>
        <w:t>you are a</w:t>
      </w:r>
      <w:r w:rsidR="00895F44">
        <w:rPr>
          <w:rFonts w:cs="Calibri"/>
          <w:szCs w:val="28"/>
          <w:lang w:val="en-GB"/>
        </w:rPr>
        <w:t xml:space="preserve"> member of the ERIAFF network. </w:t>
      </w:r>
    </w:p>
    <w:p w:rsidR="007A4D40" w:rsidRPr="00D04A6D" w:rsidRDefault="007A4D40" w:rsidP="007A4D40">
      <w:pPr>
        <w:rPr>
          <w:rFonts w:cs="Calibri"/>
          <w:b/>
          <w:color w:val="68A629"/>
          <w:szCs w:val="28"/>
          <w:lang w:val="en-GB"/>
        </w:rPr>
      </w:pPr>
      <w:r w:rsidRPr="00D04A6D">
        <w:rPr>
          <w:rFonts w:cs="Calibri"/>
          <w:b/>
          <w:color w:val="68A629"/>
          <w:szCs w:val="28"/>
          <w:lang w:val="en-GB"/>
        </w:rPr>
        <w:t xml:space="preserve">Voluntary Participation / Withdrawal Option </w:t>
      </w:r>
    </w:p>
    <w:p w:rsidR="007A4D40" w:rsidRPr="00D04A6D" w:rsidRDefault="007A4D40" w:rsidP="007A4D40">
      <w:pPr>
        <w:rPr>
          <w:rFonts w:cs="Calibri"/>
          <w:szCs w:val="28"/>
          <w:lang w:val="en-GB"/>
        </w:rPr>
      </w:pPr>
      <w:r w:rsidRPr="00D04A6D">
        <w:rPr>
          <w:rFonts w:cs="Calibri"/>
          <w:szCs w:val="28"/>
          <w:lang w:val="en-GB"/>
        </w:rPr>
        <w:t xml:space="preserve">Your participation is voluntary. You may choose not to participate. If you decide to participate, you may withdraw at any time. You are able to decline to answer any particular question you do not wish to answer for any reason. Additionally, you may refuse and exit at any time without penalty. </w:t>
      </w:r>
    </w:p>
    <w:p w:rsidR="007A4D40" w:rsidRPr="00D04A6D" w:rsidRDefault="007A4D40" w:rsidP="007A4D40">
      <w:pPr>
        <w:rPr>
          <w:rFonts w:cs="Calibri"/>
          <w:b/>
          <w:color w:val="68A629"/>
          <w:szCs w:val="28"/>
          <w:lang w:val="en-GB"/>
        </w:rPr>
      </w:pPr>
      <w:r w:rsidRPr="00D04A6D">
        <w:rPr>
          <w:rFonts w:cs="Calibri"/>
          <w:b/>
          <w:color w:val="68A629"/>
          <w:szCs w:val="28"/>
          <w:lang w:val="en-GB"/>
        </w:rPr>
        <w:t>Timeframe</w:t>
      </w:r>
    </w:p>
    <w:p w:rsidR="007A4D40" w:rsidRPr="00D04A6D" w:rsidRDefault="004815AD" w:rsidP="007A4D40">
      <w:pPr>
        <w:rPr>
          <w:rFonts w:cs="Calibri"/>
          <w:szCs w:val="28"/>
          <w:lang w:val="en-GB"/>
        </w:rPr>
      </w:pPr>
      <w:r>
        <w:rPr>
          <w:rFonts w:cs="Calibri"/>
          <w:szCs w:val="28"/>
          <w:lang w:val="en-GB"/>
        </w:rPr>
        <w:t xml:space="preserve">The membership is only asked for the timeframe of the project, meaning </w:t>
      </w:r>
      <w:r w:rsidRPr="004815AD">
        <w:rPr>
          <w:rFonts w:cs="Calibri"/>
          <w:b/>
          <w:szCs w:val="28"/>
          <w:lang w:val="en-GB"/>
        </w:rPr>
        <w:t>u</w:t>
      </w:r>
      <w:r w:rsidR="00E81084">
        <w:rPr>
          <w:rFonts w:cs="Calibri"/>
          <w:b/>
          <w:szCs w:val="28"/>
          <w:lang w:val="en-GB"/>
        </w:rPr>
        <w:t>ntil end of December 2021</w:t>
      </w:r>
      <w:r>
        <w:rPr>
          <w:rFonts w:cs="Calibri"/>
          <w:szCs w:val="28"/>
          <w:lang w:val="en-GB"/>
        </w:rPr>
        <w:t>. The future membership will depend on the continuation of the network activities after this. An update of the membership will be asked according to the organisation that will undertake the future network. You will be contacted in due time.</w:t>
      </w:r>
    </w:p>
    <w:p w:rsidR="007A4D40" w:rsidRPr="00D04A6D" w:rsidRDefault="007A4D40" w:rsidP="007A4D40">
      <w:pPr>
        <w:rPr>
          <w:rFonts w:cs="Calibri"/>
          <w:b/>
          <w:color w:val="68A629"/>
          <w:szCs w:val="28"/>
          <w:lang w:val="en-GB"/>
        </w:rPr>
      </w:pPr>
      <w:r w:rsidRPr="00D04A6D">
        <w:rPr>
          <w:rFonts w:cs="Calibri"/>
          <w:b/>
          <w:color w:val="68A629"/>
          <w:szCs w:val="28"/>
          <w:lang w:val="en-GB"/>
        </w:rPr>
        <w:t>Procedure and Requirements (Use of Information, Confidentiality, Process)</w:t>
      </w:r>
    </w:p>
    <w:p w:rsidR="007A4D40" w:rsidRPr="00D04A6D" w:rsidRDefault="007A4D40" w:rsidP="007A4D40">
      <w:pPr>
        <w:rPr>
          <w:rFonts w:cs="Calibri"/>
          <w:szCs w:val="28"/>
          <w:lang w:val="en-GB"/>
        </w:rPr>
      </w:pPr>
      <w:r w:rsidRPr="00D04A6D">
        <w:rPr>
          <w:rFonts w:cs="Calibri"/>
          <w:szCs w:val="28"/>
          <w:lang w:val="en-GB"/>
        </w:rPr>
        <w:t xml:space="preserve">Your data privacy and the data from your network will be entirely secured, all answers will be treated in respect to confidentiality rules of the European Commission. (For more information please click here: </w:t>
      </w:r>
      <w:hyperlink r:id="rId10" w:history="1">
        <w:r w:rsidRPr="00D04A6D">
          <w:rPr>
            <w:rStyle w:val="Hyperlink"/>
            <w:rFonts w:cs="Calibri"/>
            <w:szCs w:val="28"/>
            <w:lang w:val="en-GB"/>
          </w:rPr>
          <w:t>http://ec.europa.eu/justice/newsroom/data-protection/infografic/2017/index_en.htm</w:t>
        </w:r>
      </w:hyperlink>
      <w:r w:rsidRPr="00D04A6D">
        <w:rPr>
          <w:rFonts w:cs="Calibri"/>
          <w:szCs w:val="28"/>
          <w:lang w:val="en-GB"/>
        </w:rPr>
        <w:t>)</w:t>
      </w:r>
    </w:p>
    <w:p w:rsidR="007A4D40" w:rsidRPr="00D04A6D" w:rsidRDefault="007A4D40" w:rsidP="007A4D40">
      <w:pPr>
        <w:rPr>
          <w:rFonts w:cs="Calibri"/>
          <w:szCs w:val="28"/>
          <w:lang w:val="en-GB"/>
        </w:rPr>
      </w:pPr>
      <w:r w:rsidRPr="00D04A6D">
        <w:rPr>
          <w:rFonts w:cs="Calibri"/>
          <w:szCs w:val="28"/>
          <w:lang w:val="en-GB"/>
        </w:rPr>
        <w:t xml:space="preserve">Your data will be stored in a </w:t>
      </w:r>
      <w:r>
        <w:rPr>
          <w:rFonts w:cs="Calibri"/>
          <w:szCs w:val="28"/>
          <w:lang w:val="en-GB"/>
        </w:rPr>
        <w:t xml:space="preserve">secured server with a </w:t>
      </w:r>
      <w:r w:rsidRPr="00DA7211">
        <w:rPr>
          <w:rFonts w:cs="Calibri"/>
          <w:szCs w:val="28"/>
          <w:lang w:val="en-GB"/>
        </w:rPr>
        <w:t xml:space="preserve">password protected </w:t>
      </w:r>
      <w:r>
        <w:rPr>
          <w:rFonts w:cs="Calibri"/>
          <w:szCs w:val="28"/>
          <w:lang w:val="en-GB"/>
        </w:rPr>
        <w:t xml:space="preserve">access </w:t>
      </w:r>
      <w:r w:rsidR="00E81084">
        <w:rPr>
          <w:rFonts w:cs="Calibri"/>
          <w:szCs w:val="28"/>
          <w:lang w:val="en-GB"/>
        </w:rPr>
        <w:t>with access only to the NEFERTITI</w:t>
      </w:r>
      <w:r>
        <w:rPr>
          <w:rFonts w:cs="Calibri"/>
          <w:szCs w:val="28"/>
          <w:lang w:val="en-GB"/>
        </w:rPr>
        <w:t xml:space="preserve"> project partners</w:t>
      </w:r>
      <w:r w:rsidRPr="00D04A6D">
        <w:rPr>
          <w:rFonts w:cs="Calibri"/>
          <w:szCs w:val="28"/>
          <w:lang w:val="en-GB"/>
        </w:rPr>
        <w:t xml:space="preserve">. The information you provide </w:t>
      </w:r>
      <w:r w:rsidR="00AC6870">
        <w:rPr>
          <w:rFonts w:cs="Calibri"/>
          <w:szCs w:val="28"/>
          <w:lang w:val="en-GB"/>
        </w:rPr>
        <w:t>for the membership</w:t>
      </w:r>
      <w:r w:rsidRPr="00D04A6D">
        <w:rPr>
          <w:rFonts w:cs="Calibri"/>
          <w:szCs w:val="28"/>
          <w:lang w:val="en-GB"/>
        </w:rPr>
        <w:t xml:space="preserve"> – particularly personal data, if you chose to provide it – will be treated as </w:t>
      </w:r>
      <w:r>
        <w:rPr>
          <w:rFonts w:cs="Calibri"/>
          <w:szCs w:val="28"/>
          <w:lang w:val="en-GB"/>
        </w:rPr>
        <w:t>c</w:t>
      </w:r>
      <w:r w:rsidRPr="00D04A6D">
        <w:rPr>
          <w:rFonts w:cs="Calibri"/>
          <w:szCs w:val="28"/>
          <w:lang w:val="en-GB"/>
        </w:rPr>
        <w:t xml:space="preserve">onfidential and will be used for the strict purpose </w:t>
      </w:r>
      <w:r w:rsidRPr="00AC6870">
        <w:rPr>
          <w:rFonts w:cs="Calibri"/>
          <w:szCs w:val="28"/>
          <w:lang w:val="en-GB"/>
        </w:rPr>
        <w:t>of</w:t>
      </w:r>
      <w:r w:rsidR="004815AD" w:rsidRPr="00AC6870">
        <w:rPr>
          <w:rFonts w:cs="Calibri"/>
          <w:szCs w:val="28"/>
          <w:lang w:val="en-GB"/>
        </w:rPr>
        <w:t xml:space="preserve"> contacting you for information about the project or to ask your feedback on project activities</w:t>
      </w:r>
      <w:r w:rsidRPr="00AC6870">
        <w:rPr>
          <w:rFonts w:cs="Calibri"/>
          <w:szCs w:val="28"/>
          <w:lang w:val="en-GB"/>
        </w:rPr>
        <w:t xml:space="preserve">. The </w:t>
      </w:r>
      <w:r w:rsidRPr="00D04A6D">
        <w:rPr>
          <w:rFonts w:cs="Calibri"/>
          <w:szCs w:val="28"/>
          <w:lang w:val="en-GB"/>
        </w:rPr>
        <w:t xml:space="preserve">contact details you provide will not be </w:t>
      </w:r>
      <w:r w:rsidR="00AC6870">
        <w:rPr>
          <w:rFonts w:cs="Calibri"/>
          <w:szCs w:val="28"/>
          <w:lang w:val="en-GB"/>
        </w:rPr>
        <w:t xml:space="preserve">transferred to externals nor </w:t>
      </w:r>
      <w:r w:rsidRPr="00D04A6D">
        <w:rPr>
          <w:rFonts w:cs="Calibri"/>
          <w:szCs w:val="28"/>
          <w:lang w:val="en-GB"/>
        </w:rPr>
        <w:t xml:space="preserve">used for marketing or advertisement. </w:t>
      </w:r>
    </w:p>
    <w:p w:rsidR="007A4D40" w:rsidRPr="00D04A6D" w:rsidRDefault="007A4D40" w:rsidP="007A4D40">
      <w:pPr>
        <w:rPr>
          <w:rFonts w:cs="Calibri"/>
          <w:szCs w:val="28"/>
          <w:lang w:val="en-GB"/>
        </w:rPr>
      </w:pPr>
      <w:r w:rsidRPr="00D04A6D">
        <w:rPr>
          <w:rFonts w:cs="Calibri"/>
          <w:szCs w:val="28"/>
          <w:lang w:val="en-GB"/>
        </w:rPr>
        <w:t>No one, apart from the organi</w:t>
      </w:r>
      <w:r>
        <w:rPr>
          <w:rFonts w:cs="Calibri"/>
          <w:szCs w:val="28"/>
          <w:lang w:val="en-GB"/>
        </w:rPr>
        <w:t>s</w:t>
      </w:r>
      <w:r w:rsidRPr="00D04A6D">
        <w:rPr>
          <w:rFonts w:cs="Calibri"/>
          <w:szCs w:val="28"/>
          <w:lang w:val="en-GB"/>
        </w:rPr>
        <w:t>ations in charge of collecting and assessing the data, will be able to identify you and no one will know</w:t>
      </w:r>
      <w:r w:rsidR="00AC6870">
        <w:rPr>
          <w:rFonts w:cs="Calibri"/>
          <w:szCs w:val="28"/>
          <w:lang w:val="en-GB"/>
        </w:rPr>
        <w:t xml:space="preserve"> whether or not you participate in the network. Your membership </w:t>
      </w:r>
      <w:r w:rsidR="00AC6870">
        <w:rPr>
          <w:rFonts w:cs="Calibri"/>
          <w:szCs w:val="28"/>
          <w:lang w:val="en-GB"/>
        </w:rPr>
        <w:lastRenderedPageBreak/>
        <w:t>will only be disclosed if you agree to do so by allowing us to use your logo and organisation’s name on our website. In no case persons names will be disclosed.</w:t>
      </w:r>
      <w:r w:rsidRPr="00D04A6D">
        <w:rPr>
          <w:rFonts w:cs="Calibri"/>
          <w:szCs w:val="28"/>
          <w:lang w:val="en-GB"/>
        </w:rPr>
        <w:t xml:space="preserve"> </w:t>
      </w:r>
    </w:p>
    <w:p w:rsidR="007A4D40" w:rsidRPr="004D00D5" w:rsidRDefault="007A4D40" w:rsidP="007A4D40">
      <w:pPr>
        <w:rPr>
          <w:rFonts w:cs="Calibri"/>
          <w:szCs w:val="28"/>
          <w:lang w:val="en-GB"/>
        </w:rPr>
      </w:pPr>
      <w:r w:rsidRPr="00D04A6D">
        <w:rPr>
          <w:rFonts w:cs="Calibri"/>
          <w:szCs w:val="28"/>
          <w:lang w:val="en-GB"/>
        </w:rPr>
        <w:t xml:space="preserve">Your provided data will be stored </w:t>
      </w:r>
      <w:r w:rsidR="00E81084">
        <w:rPr>
          <w:rFonts w:cs="Calibri"/>
          <w:szCs w:val="28"/>
          <w:lang w:val="en-GB"/>
        </w:rPr>
        <w:t>until the 3</w:t>
      </w:r>
      <w:r w:rsidR="00895F44">
        <w:rPr>
          <w:rFonts w:cs="Calibri"/>
          <w:szCs w:val="28"/>
          <w:lang w:val="en-GB"/>
        </w:rPr>
        <w:t>1.12.2022</w:t>
      </w:r>
      <w:r w:rsidRPr="00D04A6D">
        <w:rPr>
          <w:rFonts w:cs="Calibri"/>
          <w:szCs w:val="28"/>
          <w:lang w:val="en-GB"/>
        </w:rPr>
        <w:t xml:space="preserve"> on a single database</w:t>
      </w:r>
      <w:r w:rsidR="00895F44">
        <w:rPr>
          <w:rFonts w:cs="Calibri"/>
          <w:szCs w:val="28"/>
          <w:lang w:val="en-GB"/>
        </w:rPr>
        <w:t xml:space="preserve"> managed by Lieve Prins, </w:t>
      </w:r>
      <w:r w:rsidR="008858CF">
        <w:rPr>
          <w:rFonts w:cs="Calibri"/>
          <w:szCs w:val="28"/>
          <w:lang w:val="en-GB"/>
        </w:rPr>
        <w:t>officer at the Province of South-Holland located in Zuid-Hollandplein 1, 2596 AW Den Haag, Netherlands.</w:t>
      </w:r>
      <w:r w:rsidRPr="00D04A6D">
        <w:rPr>
          <w:rFonts w:cs="Calibri"/>
          <w:szCs w:val="28"/>
          <w:lang w:val="en-GB"/>
        </w:rPr>
        <w:t xml:space="preserve"> </w:t>
      </w:r>
      <w:r w:rsidRPr="004D00D5">
        <w:rPr>
          <w:rFonts w:cs="Calibri"/>
          <w:szCs w:val="28"/>
          <w:lang w:val="en-GB"/>
        </w:rPr>
        <w:t xml:space="preserve">After </w:t>
      </w:r>
      <w:r w:rsidR="00E81084">
        <w:rPr>
          <w:rFonts w:cs="Calibri"/>
          <w:szCs w:val="28"/>
          <w:lang w:val="en-GB"/>
        </w:rPr>
        <w:t>the 31.12.2021</w:t>
      </w:r>
      <w:r w:rsidRPr="004D00D5">
        <w:rPr>
          <w:rFonts w:cs="Calibri"/>
          <w:szCs w:val="28"/>
          <w:lang w:val="en-GB"/>
        </w:rPr>
        <w:t xml:space="preserve"> (storage period) the data will be automatically erased. </w:t>
      </w:r>
      <w:r w:rsidR="00AC6870" w:rsidRPr="004D00D5">
        <w:rPr>
          <w:rFonts w:cs="Calibri"/>
          <w:szCs w:val="28"/>
          <w:lang w:val="en-GB"/>
        </w:rPr>
        <w:t>In the case the network is sustainably transferred to another organisation after the project completion you will be asked upon your agreement for the transfer of your data to the undertaking organisation.</w:t>
      </w:r>
    </w:p>
    <w:p w:rsidR="007A4D40" w:rsidRPr="004D00D5" w:rsidRDefault="007A4D40" w:rsidP="007A4D40">
      <w:pPr>
        <w:rPr>
          <w:rFonts w:cs="Calibri"/>
          <w:szCs w:val="28"/>
          <w:lang w:val="en-GB"/>
        </w:rPr>
      </w:pPr>
      <w:r w:rsidRPr="004D00D5">
        <w:rPr>
          <w:rFonts w:cs="Calibri"/>
          <w:szCs w:val="28"/>
          <w:lang w:val="en-GB"/>
        </w:rPr>
        <w:t xml:space="preserve">You may request within the storage period at any time to have your personal contact details erased. In this case, please contact the below mentioned responsible in charge. </w:t>
      </w:r>
    </w:p>
    <w:p w:rsidR="007A4D40" w:rsidRPr="004D00D5" w:rsidRDefault="007A4D40" w:rsidP="007A4D40">
      <w:pPr>
        <w:rPr>
          <w:rFonts w:cs="Calibri"/>
          <w:szCs w:val="28"/>
          <w:lang w:val="en-GB"/>
        </w:rPr>
      </w:pPr>
      <w:r w:rsidRPr="004D00D5">
        <w:rPr>
          <w:rFonts w:cs="Calibri"/>
          <w:szCs w:val="28"/>
          <w:lang w:val="en-GB"/>
        </w:rPr>
        <w:t xml:space="preserve">There are no known risks or discomforts associated with </w:t>
      </w:r>
      <w:r w:rsidR="006F4E54" w:rsidRPr="004D00D5">
        <w:rPr>
          <w:rFonts w:cs="Calibri"/>
          <w:szCs w:val="28"/>
          <w:lang w:val="en-GB"/>
        </w:rPr>
        <w:t>this membership</w:t>
      </w:r>
      <w:r w:rsidRPr="004D00D5">
        <w:rPr>
          <w:rFonts w:cs="Calibri"/>
          <w:szCs w:val="28"/>
          <w:lang w:val="en-GB"/>
        </w:rPr>
        <w:t>.</w:t>
      </w:r>
    </w:p>
    <w:p w:rsidR="007A4D40" w:rsidRPr="004D00D5" w:rsidRDefault="007A4D40" w:rsidP="007A4D40">
      <w:pPr>
        <w:rPr>
          <w:rFonts w:cs="Calibri"/>
          <w:b/>
          <w:szCs w:val="28"/>
          <w:lang w:val="en-GB"/>
        </w:rPr>
      </w:pPr>
      <w:r w:rsidRPr="004D00D5">
        <w:rPr>
          <w:rFonts w:cs="Calibri"/>
          <w:b/>
          <w:szCs w:val="28"/>
          <w:lang w:val="en-GB"/>
        </w:rPr>
        <w:t>Contact</w:t>
      </w:r>
    </w:p>
    <w:p w:rsidR="007A4D40" w:rsidRPr="004D00D5" w:rsidRDefault="007A4D40" w:rsidP="00F0557C">
      <w:pPr>
        <w:jc w:val="left"/>
        <w:rPr>
          <w:rFonts w:cs="Calibri"/>
          <w:szCs w:val="28"/>
          <w:lang w:val="en-US"/>
        </w:rPr>
      </w:pPr>
      <w:r w:rsidRPr="004D00D5">
        <w:rPr>
          <w:rFonts w:cs="Calibri"/>
          <w:szCs w:val="28"/>
          <w:lang w:val="en-GB"/>
        </w:rPr>
        <w:t xml:space="preserve">For more information about the </w:t>
      </w:r>
      <w:r w:rsidR="006F4E54" w:rsidRPr="004D00D5">
        <w:rPr>
          <w:rFonts w:cs="Calibri"/>
          <w:szCs w:val="28"/>
          <w:lang w:val="en-GB"/>
        </w:rPr>
        <w:t>membership</w:t>
      </w:r>
      <w:r w:rsidRPr="004D00D5">
        <w:rPr>
          <w:rFonts w:cs="Calibri"/>
          <w:szCs w:val="28"/>
          <w:lang w:val="en-GB"/>
        </w:rPr>
        <w:t xml:space="preserve">, contact </w:t>
      </w:r>
      <w:r w:rsidR="008858CF" w:rsidRPr="008858CF">
        <w:rPr>
          <w:rFonts w:cs="Calibri"/>
          <w:szCs w:val="28"/>
          <w:lang w:val="en-GB"/>
        </w:rPr>
        <w:t>Lieve Prins, officer at the Province of South-Holland located in Zuid-Hollandplein 1, 2596 AW Den Haag, Netherlands</w:t>
      </w:r>
      <w:r w:rsidR="008858CF">
        <w:rPr>
          <w:rFonts w:cs="Calibri"/>
          <w:szCs w:val="28"/>
          <w:lang w:val="en-GB"/>
        </w:rPr>
        <w:t>, at l.prins@pzh.nl.</w:t>
      </w:r>
    </w:p>
    <w:p w:rsidR="007A4D40" w:rsidRPr="00D04A6D" w:rsidRDefault="007A4D40" w:rsidP="007A4D40">
      <w:pPr>
        <w:rPr>
          <w:rFonts w:cs="Calibri"/>
          <w:szCs w:val="28"/>
          <w:lang w:val="en-GB"/>
        </w:rPr>
      </w:pPr>
      <w:r w:rsidRPr="00D04A6D">
        <w:rPr>
          <w:rFonts w:cs="Calibri"/>
          <w:szCs w:val="28"/>
          <w:lang w:val="en-GB"/>
        </w:rPr>
        <w:t xml:space="preserve">If you feel you have not been treated according to the descriptions in this form, or you have any questions, concerns, or complaints that you which to address to someone other than the responsible for executing, you may </w:t>
      </w:r>
      <w:r>
        <w:rPr>
          <w:rFonts w:cs="Calibri"/>
          <w:szCs w:val="28"/>
          <w:lang w:val="en-GB"/>
        </w:rPr>
        <w:t>contact the project coordinator</w:t>
      </w:r>
      <w:r w:rsidRPr="00D04A6D">
        <w:rPr>
          <w:rFonts w:cs="Calibri"/>
          <w:szCs w:val="28"/>
          <w:lang w:val="en-GB"/>
        </w:rPr>
        <w:t xml:space="preserve">: </w:t>
      </w:r>
      <w:r w:rsidR="00E81084">
        <w:rPr>
          <w:rFonts w:cs="Calibri"/>
          <w:szCs w:val="28"/>
          <w:lang w:val="en-GB"/>
        </w:rPr>
        <w:t>Adrien Guichaoua (adrien.guichaoua@acta.asso.fr).</w:t>
      </w:r>
    </w:p>
    <w:p w:rsidR="007A4D40" w:rsidRPr="00D04A6D" w:rsidRDefault="007A4D40" w:rsidP="007A4D40">
      <w:pPr>
        <w:rPr>
          <w:rFonts w:cs="Calibri"/>
          <w:b/>
          <w:color w:val="68A629"/>
          <w:szCs w:val="28"/>
          <w:lang w:val="en-GB"/>
        </w:rPr>
      </w:pPr>
      <w:r w:rsidRPr="00D04A6D">
        <w:rPr>
          <w:rFonts w:cs="Calibri"/>
          <w:b/>
          <w:color w:val="68A629"/>
          <w:szCs w:val="28"/>
          <w:lang w:val="en-GB"/>
        </w:rPr>
        <w:t>Consent</w:t>
      </w:r>
    </w:p>
    <w:p w:rsidR="007A4D40" w:rsidRPr="00D04A6D" w:rsidRDefault="007A4D40" w:rsidP="007A4D40">
      <w:pPr>
        <w:rPr>
          <w:rFonts w:cs="Calibri"/>
          <w:szCs w:val="28"/>
          <w:lang w:val="en-GB"/>
        </w:rPr>
      </w:pPr>
      <w:r w:rsidRPr="00D04A6D">
        <w:rPr>
          <w:rFonts w:cs="Calibri"/>
          <w:szCs w:val="28"/>
          <w:lang w:val="en-GB"/>
        </w:rPr>
        <w:t xml:space="preserve">By </w:t>
      </w:r>
      <w:r>
        <w:rPr>
          <w:rFonts w:cs="Calibri"/>
          <w:szCs w:val="28"/>
          <w:lang w:val="en-GB"/>
        </w:rPr>
        <w:t>signing the Informed Consent Form annexed to this document</w:t>
      </w:r>
      <w:r w:rsidRPr="00D04A6D">
        <w:rPr>
          <w:rFonts w:cs="Calibri"/>
          <w:szCs w:val="28"/>
          <w:lang w:val="en-GB"/>
        </w:rPr>
        <w:t>, you are indicating that you have read the consent form, you are age 18 or older and that you voluntarily agree to participate under the terms and conditions set.</w:t>
      </w:r>
    </w:p>
    <w:p w:rsidR="007A4D40" w:rsidRDefault="007A4D40">
      <w:pPr>
        <w:jc w:val="left"/>
        <w:rPr>
          <w:rFonts w:eastAsia="Times New Roman" w:cs="Times New Roman"/>
          <w:b/>
          <w:bCs/>
          <w:color w:val="68A629" w:themeColor="accent1"/>
          <w:kern w:val="28"/>
          <w:sz w:val="36"/>
          <w:szCs w:val="32"/>
          <w:u w:val="single"/>
          <w:lang w:val="en-GB" w:eastAsia="en-GB"/>
        </w:rPr>
      </w:pPr>
      <w:r w:rsidRPr="007A4D40">
        <w:rPr>
          <w:lang w:val="en-US"/>
        </w:rPr>
        <w:br w:type="page"/>
      </w:r>
    </w:p>
    <w:p w:rsidR="006F4E54" w:rsidRDefault="006F4E54" w:rsidP="007A4D40">
      <w:pPr>
        <w:pStyle w:val="Titel"/>
        <w:rPr>
          <w:rFonts w:asciiTheme="minorHAnsi" w:hAnsiTheme="minorHAnsi"/>
        </w:rPr>
      </w:pPr>
    </w:p>
    <w:p w:rsidR="007A4D40" w:rsidRPr="00EB45EC" w:rsidRDefault="006F4E54" w:rsidP="007A4D40">
      <w:pPr>
        <w:pStyle w:val="Titel"/>
        <w:rPr>
          <w:rFonts w:asciiTheme="minorHAnsi" w:hAnsiTheme="minorHAnsi"/>
        </w:rPr>
      </w:pPr>
      <w:r>
        <w:rPr>
          <w:rFonts w:asciiTheme="minorHAnsi" w:hAnsiTheme="minorHAnsi"/>
        </w:rPr>
        <w:t>Informed Consent Form</w:t>
      </w:r>
    </w:p>
    <w:p w:rsidR="007A4D40" w:rsidRPr="00EB45EC" w:rsidRDefault="007A4D40" w:rsidP="007A4D40">
      <w:pPr>
        <w:rPr>
          <w:lang w:val="en-GB" w:eastAsia="en-GB"/>
        </w:rPr>
      </w:pPr>
    </w:p>
    <w:p w:rsidR="007A4D40" w:rsidRDefault="007A4D40" w:rsidP="00AC6870">
      <w:pPr>
        <w:ind w:right="-2"/>
        <w:rPr>
          <w:lang w:val="en-US"/>
        </w:rPr>
      </w:pPr>
      <w:r w:rsidRPr="00EB45EC">
        <w:rPr>
          <w:rFonts w:cs="Arial"/>
          <w:lang w:val="en-US"/>
        </w:rPr>
        <w:t xml:space="preserve">By signing below, I confirm that I have read and understood the information package and in particular have noted that </w:t>
      </w:r>
      <w:r w:rsidRPr="00EB45EC">
        <w:rPr>
          <w:lang w:val="en-US"/>
        </w:rPr>
        <w:t>(please tick box as appropriate):</w:t>
      </w:r>
    </w:p>
    <w:p w:rsidR="007A4D40" w:rsidRPr="00EB45EC" w:rsidRDefault="007A4D40" w:rsidP="007A4D40">
      <w:pPr>
        <w:ind w:left="284" w:right="284"/>
        <w:rPr>
          <w:rFonts w:cs="Arial"/>
          <w:lang w:val="en-US"/>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8039"/>
        <w:gridCol w:w="669"/>
      </w:tblGrid>
      <w:tr w:rsidR="007A4D40" w:rsidRPr="00EB45EC" w:rsidTr="00657F97">
        <w:tc>
          <w:tcPr>
            <w:tcW w:w="534" w:type="dxa"/>
          </w:tcPr>
          <w:p w:rsidR="007A4D40" w:rsidRPr="00EB45EC" w:rsidRDefault="007A4D40" w:rsidP="00657F97">
            <w:pPr>
              <w:spacing w:after="0" w:line="240" w:lineRule="auto"/>
              <w:contextualSpacing/>
            </w:pPr>
            <w:r w:rsidRPr="00EB45EC">
              <w:t>1.</w:t>
            </w:r>
          </w:p>
        </w:tc>
        <w:tc>
          <w:tcPr>
            <w:tcW w:w="8039" w:type="dxa"/>
          </w:tcPr>
          <w:p w:rsidR="007A4D40" w:rsidRPr="007A4D40" w:rsidRDefault="007A4D40" w:rsidP="007A4D40">
            <w:pPr>
              <w:pStyle w:val="Voettekst"/>
              <w:tabs>
                <w:tab w:val="right" w:pos="9639"/>
              </w:tabs>
              <w:ind w:right="-2"/>
              <w:rPr>
                <w:rFonts w:cs="Calibri"/>
                <w:b/>
                <w:color w:val="404040"/>
                <w:sz w:val="20"/>
                <w:szCs w:val="20"/>
                <w:lang w:val="en-US"/>
              </w:rPr>
            </w:pPr>
            <w:r w:rsidRPr="003D3557">
              <w:rPr>
                <w:i/>
                <w:lang w:val="en-US"/>
              </w:rPr>
              <w:t>I have read and understood the information about the project</w:t>
            </w:r>
            <w:r>
              <w:rPr>
                <w:i/>
                <w:lang w:val="en-US"/>
              </w:rPr>
              <w:t xml:space="preserve"> and what my participation </w:t>
            </w:r>
            <w:r w:rsidRPr="003D3557">
              <w:rPr>
                <w:i/>
                <w:lang w:val="en-US"/>
              </w:rPr>
              <w:t xml:space="preserve">will involve, as provided in the </w:t>
            </w:r>
            <w:r w:rsidR="0073005E">
              <w:rPr>
                <w:rFonts w:cs="Calibri"/>
                <w:b/>
                <w:color w:val="404040"/>
                <w:sz w:val="20"/>
                <w:szCs w:val="20"/>
                <w:lang w:val="en-US"/>
              </w:rPr>
              <w:t>NEFERTITI</w:t>
            </w:r>
            <w:r w:rsidRPr="007A4D40">
              <w:rPr>
                <w:rFonts w:cs="Calibri"/>
                <w:b/>
                <w:color w:val="404040"/>
                <w:sz w:val="20"/>
                <w:szCs w:val="20"/>
                <w:lang w:val="en-US"/>
              </w:rPr>
              <w:t xml:space="preserve"> Membership information form</w:t>
            </w:r>
            <w:r w:rsidR="0073005E">
              <w:rPr>
                <w:rFonts w:cs="Calibri"/>
                <w:b/>
                <w:color w:val="404040"/>
                <w:sz w:val="20"/>
                <w:szCs w:val="20"/>
                <w:lang w:val="en-US"/>
              </w:rPr>
              <w:t>.</w:t>
            </w:r>
          </w:p>
        </w:tc>
        <w:tc>
          <w:tcPr>
            <w:tcW w:w="669" w:type="dxa"/>
            <w:vAlign w:val="center"/>
          </w:tcPr>
          <w:p w:rsidR="007A4D40" w:rsidRPr="00EB45EC" w:rsidRDefault="007A4D40" w:rsidP="00657F97">
            <w:pPr>
              <w:spacing w:after="0" w:line="240" w:lineRule="auto"/>
              <w:contextualSpacing/>
            </w:pPr>
            <w:r w:rsidRPr="00EB45EC">
              <w:rPr>
                <w:rFonts w:cs="Arial"/>
              </w:rPr>
              <w:sym w:font="Wingdings" w:char="F06F"/>
            </w:r>
          </w:p>
        </w:tc>
      </w:tr>
      <w:tr w:rsidR="007A4D40" w:rsidRPr="00EB45EC" w:rsidTr="00657F97">
        <w:tc>
          <w:tcPr>
            <w:tcW w:w="534" w:type="dxa"/>
          </w:tcPr>
          <w:p w:rsidR="007A4D40" w:rsidRPr="00EB45EC" w:rsidRDefault="007A4D40" w:rsidP="00657F97">
            <w:pPr>
              <w:spacing w:after="0" w:line="240" w:lineRule="auto"/>
              <w:contextualSpacing/>
            </w:pPr>
            <w:r w:rsidRPr="00EB45EC">
              <w:t>2.</w:t>
            </w:r>
          </w:p>
        </w:tc>
        <w:tc>
          <w:tcPr>
            <w:tcW w:w="8039" w:type="dxa"/>
          </w:tcPr>
          <w:p w:rsidR="007A4D40" w:rsidRPr="003D3557" w:rsidRDefault="007A4D40" w:rsidP="00657F97">
            <w:pPr>
              <w:spacing w:after="0" w:line="240" w:lineRule="auto"/>
              <w:contextualSpacing/>
              <w:rPr>
                <w:i/>
                <w:lang w:val="en-US"/>
              </w:rPr>
            </w:pPr>
            <w:r w:rsidRPr="003D3557">
              <w:rPr>
                <w:i/>
                <w:lang w:val="en-US"/>
              </w:rPr>
              <w:t>I have been given the opportunity to ask questions about the project and my participation.</w:t>
            </w:r>
          </w:p>
        </w:tc>
        <w:tc>
          <w:tcPr>
            <w:tcW w:w="669" w:type="dxa"/>
            <w:vAlign w:val="center"/>
          </w:tcPr>
          <w:p w:rsidR="007A4D40" w:rsidRPr="00EB45EC" w:rsidRDefault="007A4D40" w:rsidP="00657F97">
            <w:pPr>
              <w:spacing w:after="0" w:line="240" w:lineRule="auto"/>
              <w:contextualSpacing/>
            </w:pPr>
            <w:r w:rsidRPr="00EB45EC">
              <w:rPr>
                <w:rFonts w:cs="Arial"/>
              </w:rPr>
              <w:sym w:font="Wingdings" w:char="F06F"/>
            </w:r>
          </w:p>
        </w:tc>
      </w:tr>
      <w:tr w:rsidR="007A4D40" w:rsidRPr="00EB45EC" w:rsidTr="00657F97">
        <w:tc>
          <w:tcPr>
            <w:tcW w:w="534" w:type="dxa"/>
          </w:tcPr>
          <w:p w:rsidR="007A4D40" w:rsidRPr="00EB45EC" w:rsidRDefault="007A4D40" w:rsidP="00657F97">
            <w:pPr>
              <w:spacing w:after="0" w:line="240" w:lineRule="auto"/>
              <w:contextualSpacing/>
            </w:pPr>
            <w:r w:rsidRPr="00EB45EC">
              <w:t>3.</w:t>
            </w:r>
          </w:p>
        </w:tc>
        <w:tc>
          <w:tcPr>
            <w:tcW w:w="8039" w:type="dxa"/>
          </w:tcPr>
          <w:p w:rsidR="007A4D40" w:rsidRPr="003D3557" w:rsidRDefault="007A4D40" w:rsidP="007A4D40">
            <w:pPr>
              <w:spacing w:after="0" w:line="240" w:lineRule="auto"/>
              <w:contextualSpacing/>
              <w:rPr>
                <w:rFonts w:cs="Arial"/>
                <w:i/>
                <w:lang w:val="en-US"/>
              </w:rPr>
            </w:pPr>
            <w:r w:rsidRPr="003D3557">
              <w:rPr>
                <w:i/>
                <w:lang w:val="en-US"/>
              </w:rPr>
              <w:t>I voluntarily agree to participate in the project.</w:t>
            </w:r>
          </w:p>
        </w:tc>
        <w:tc>
          <w:tcPr>
            <w:tcW w:w="669" w:type="dxa"/>
            <w:vAlign w:val="center"/>
          </w:tcPr>
          <w:p w:rsidR="007A4D40" w:rsidRPr="00EB45EC" w:rsidRDefault="007A4D40" w:rsidP="00657F97">
            <w:pPr>
              <w:spacing w:after="0" w:line="240" w:lineRule="auto"/>
              <w:contextualSpacing/>
              <w:rPr>
                <w:rFonts w:cs="Arial"/>
                <w:lang w:val="en-US"/>
              </w:rPr>
            </w:pPr>
            <w:r w:rsidRPr="00EB45EC">
              <w:rPr>
                <w:rFonts w:cs="Arial"/>
              </w:rPr>
              <w:sym w:font="Wingdings" w:char="F06F"/>
            </w:r>
          </w:p>
        </w:tc>
      </w:tr>
      <w:tr w:rsidR="007A4D40" w:rsidRPr="00EB45EC" w:rsidTr="00657F97">
        <w:tc>
          <w:tcPr>
            <w:tcW w:w="534" w:type="dxa"/>
          </w:tcPr>
          <w:p w:rsidR="007A4D40" w:rsidRPr="00EB45EC" w:rsidRDefault="007A4D40" w:rsidP="00657F97">
            <w:pPr>
              <w:spacing w:after="0" w:line="240" w:lineRule="auto"/>
              <w:contextualSpacing/>
            </w:pPr>
            <w:r w:rsidRPr="00EB45EC">
              <w:t>4.</w:t>
            </w:r>
          </w:p>
        </w:tc>
        <w:tc>
          <w:tcPr>
            <w:tcW w:w="8039" w:type="dxa"/>
          </w:tcPr>
          <w:p w:rsidR="007A4D40" w:rsidRPr="003D3557" w:rsidRDefault="007A4D40" w:rsidP="00657F97">
            <w:pPr>
              <w:spacing w:after="0" w:line="240" w:lineRule="auto"/>
              <w:contextualSpacing/>
              <w:rPr>
                <w:i/>
                <w:lang w:val="en-US"/>
              </w:rPr>
            </w:pPr>
            <w:r w:rsidRPr="003D3557">
              <w:rPr>
                <w:i/>
                <w:lang w:val="en-US"/>
              </w:rPr>
              <w:t>I understand I can withdraw at any time without giving reasons and that I will not be penalised for withdrawing nor will I be questioned on why I have withdrawn.</w:t>
            </w:r>
          </w:p>
        </w:tc>
        <w:tc>
          <w:tcPr>
            <w:tcW w:w="669" w:type="dxa"/>
            <w:vAlign w:val="center"/>
          </w:tcPr>
          <w:p w:rsidR="007A4D40" w:rsidRPr="00EB45EC" w:rsidRDefault="007A4D40" w:rsidP="00657F97">
            <w:pPr>
              <w:spacing w:after="0" w:line="240" w:lineRule="auto"/>
              <w:contextualSpacing/>
            </w:pPr>
            <w:r w:rsidRPr="00EB45EC">
              <w:rPr>
                <w:rFonts w:cs="Arial"/>
              </w:rPr>
              <w:sym w:font="Wingdings" w:char="F06F"/>
            </w:r>
          </w:p>
        </w:tc>
      </w:tr>
      <w:tr w:rsidR="007A4D40" w:rsidRPr="00EB45EC" w:rsidTr="00657F97">
        <w:tc>
          <w:tcPr>
            <w:tcW w:w="534" w:type="dxa"/>
          </w:tcPr>
          <w:p w:rsidR="007A4D40" w:rsidRPr="003B3366" w:rsidRDefault="007A4D40" w:rsidP="00657F97">
            <w:pPr>
              <w:spacing w:after="0" w:line="240" w:lineRule="auto"/>
              <w:contextualSpacing/>
            </w:pPr>
            <w:r w:rsidRPr="003B3366">
              <w:t>5.</w:t>
            </w:r>
          </w:p>
        </w:tc>
        <w:tc>
          <w:tcPr>
            <w:tcW w:w="8039" w:type="dxa"/>
          </w:tcPr>
          <w:p w:rsidR="007A4D40" w:rsidRPr="003B3366" w:rsidRDefault="007A4D40" w:rsidP="00657F97">
            <w:pPr>
              <w:spacing w:after="0" w:line="240" w:lineRule="auto"/>
              <w:contextualSpacing/>
              <w:rPr>
                <w:i/>
                <w:lang w:val="en-US"/>
              </w:rPr>
            </w:pPr>
            <w:r w:rsidRPr="003B3366">
              <w:rPr>
                <w:rFonts w:cs="Arial"/>
                <w:i/>
                <w:lang w:val="en-US"/>
              </w:rPr>
              <w:t>If I decide to withdraw from the study, I agree that the information collected about me up to the point when I withdraw may continue to be processed.</w:t>
            </w:r>
          </w:p>
        </w:tc>
        <w:tc>
          <w:tcPr>
            <w:tcW w:w="669" w:type="dxa"/>
            <w:vAlign w:val="center"/>
          </w:tcPr>
          <w:p w:rsidR="007A4D40" w:rsidRPr="00EB45EC" w:rsidRDefault="007A4D40" w:rsidP="00657F97">
            <w:pPr>
              <w:spacing w:after="0" w:line="240" w:lineRule="auto"/>
              <w:contextualSpacing/>
              <w:rPr>
                <w:rFonts w:cs="Arial"/>
                <w:lang w:val="en-US"/>
              </w:rPr>
            </w:pPr>
            <w:r w:rsidRPr="00EB45EC">
              <w:rPr>
                <w:rFonts w:cs="Arial"/>
              </w:rPr>
              <w:sym w:font="Wingdings" w:char="F06F"/>
            </w:r>
          </w:p>
        </w:tc>
      </w:tr>
      <w:tr w:rsidR="007A4D40" w:rsidRPr="00EB45EC" w:rsidTr="00657F97">
        <w:tc>
          <w:tcPr>
            <w:tcW w:w="534" w:type="dxa"/>
          </w:tcPr>
          <w:p w:rsidR="007A4D40" w:rsidRPr="00EB45EC" w:rsidRDefault="007A4D40" w:rsidP="00657F97">
            <w:pPr>
              <w:spacing w:after="0" w:line="240" w:lineRule="auto"/>
              <w:contextualSpacing/>
            </w:pPr>
            <w:r w:rsidRPr="00EB45EC">
              <w:t>6.</w:t>
            </w:r>
          </w:p>
        </w:tc>
        <w:tc>
          <w:tcPr>
            <w:tcW w:w="8039" w:type="dxa"/>
          </w:tcPr>
          <w:p w:rsidR="007A4D40" w:rsidRPr="003D3557" w:rsidRDefault="007A4D40" w:rsidP="00657F97">
            <w:pPr>
              <w:spacing w:after="0" w:line="240" w:lineRule="auto"/>
              <w:contextualSpacing/>
              <w:rPr>
                <w:i/>
                <w:lang w:val="en-US"/>
              </w:rPr>
            </w:pPr>
            <w:r w:rsidRPr="003D3557">
              <w:rPr>
                <w:i/>
                <w:lang w:val="en-US"/>
              </w:rPr>
              <w:t>The procedures regarding confidentiality have been clearly explained (e.g. use of names, pseudonyms, anonymisation of data, etc.) to me.</w:t>
            </w:r>
          </w:p>
        </w:tc>
        <w:tc>
          <w:tcPr>
            <w:tcW w:w="669" w:type="dxa"/>
            <w:vAlign w:val="center"/>
          </w:tcPr>
          <w:p w:rsidR="007A4D40" w:rsidRPr="00EB45EC" w:rsidRDefault="007A4D40" w:rsidP="00657F97">
            <w:pPr>
              <w:spacing w:after="0" w:line="240" w:lineRule="auto"/>
              <w:contextualSpacing/>
            </w:pPr>
            <w:r w:rsidRPr="00EB45EC">
              <w:rPr>
                <w:rFonts w:cs="Arial"/>
              </w:rPr>
              <w:sym w:font="Wingdings" w:char="F06F"/>
            </w:r>
          </w:p>
        </w:tc>
      </w:tr>
      <w:tr w:rsidR="007A4D40" w:rsidRPr="00EB45EC" w:rsidTr="00657F97">
        <w:tc>
          <w:tcPr>
            <w:tcW w:w="534" w:type="dxa"/>
          </w:tcPr>
          <w:p w:rsidR="007A4D40" w:rsidRPr="003B3366" w:rsidRDefault="007A4D40" w:rsidP="00657F97">
            <w:pPr>
              <w:spacing w:after="0" w:line="240" w:lineRule="auto"/>
              <w:contextualSpacing/>
            </w:pPr>
            <w:r w:rsidRPr="003B3366">
              <w:t>7.</w:t>
            </w:r>
          </w:p>
        </w:tc>
        <w:tc>
          <w:tcPr>
            <w:tcW w:w="8039" w:type="dxa"/>
          </w:tcPr>
          <w:p w:rsidR="007A4D40" w:rsidRPr="003B3366" w:rsidRDefault="007A4D40" w:rsidP="00657F97">
            <w:pPr>
              <w:spacing w:after="0" w:line="240" w:lineRule="auto"/>
              <w:contextualSpacing/>
              <w:rPr>
                <w:i/>
                <w:lang w:val="en-US"/>
              </w:rPr>
            </w:pPr>
            <w:r w:rsidRPr="003B3366">
              <w:rPr>
                <w:i/>
                <w:lang w:val="en-US"/>
              </w:rPr>
              <w:t>The use of the data in research, publications, sharing and archiving has been explained to me and I agree with this</w:t>
            </w:r>
          </w:p>
        </w:tc>
        <w:tc>
          <w:tcPr>
            <w:tcW w:w="669" w:type="dxa"/>
            <w:vAlign w:val="center"/>
          </w:tcPr>
          <w:p w:rsidR="007A4D40" w:rsidRPr="00EB45EC" w:rsidRDefault="007A4D40" w:rsidP="00657F97">
            <w:pPr>
              <w:spacing w:after="0" w:line="240" w:lineRule="auto"/>
              <w:contextualSpacing/>
            </w:pPr>
            <w:r w:rsidRPr="00EB45EC">
              <w:rPr>
                <w:rFonts w:cs="Arial"/>
              </w:rPr>
              <w:sym w:font="Wingdings" w:char="F06F"/>
            </w:r>
          </w:p>
        </w:tc>
      </w:tr>
      <w:tr w:rsidR="007A4D40" w:rsidRPr="00EB45EC" w:rsidTr="00657F97">
        <w:tc>
          <w:tcPr>
            <w:tcW w:w="534" w:type="dxa"/>
          </w:tcPr>
          <w:p w:rsidR="007A4D40" w:rsidRPr="00EB45EC" w:rsidRDefault="007A4D40" w:rsidP="00657F97">
            <w:pPr>
              <w:spacing w:after="0" w:line="240" w:lineRule="auto"/>
              <w:contextualSpacing/>
            </w:pPr>
            <w:r w:rsidRPr="00EB45EC">
              <w:t>8.</w:t>
            </w:r>
          </w:p>
        </w:tc>
        <w:tc>
          <w:tcPr>
            <w:tcW w:w="8039" w:type="dxa"/>
          </w:tcPr>
          <w:p w:rsidR="007A4D40" w:rsidRPr="003D3557" w:rsidRDefault="007A4D40" w:rsidP="00657F97">
            <w:pPr>
              <w:spacing w:after="0" w:line="240" w:lineRule="auto"/>
              <w:contextualSpacing/>
              <w:rPr>
                <w:rFonts w:cs="Arial"/>
                <w:i/>
                <w:lang w:val="en-US"/>
              </w:rPr>
            </w:pPr>
            <w:r w:rsidRPr="003D3557">
              <w:rPr>
                <w:rFonts w:cs="Arial"/>
                <w:i/>
                <w:lang w:val="en-US"/>
              </w:rPr>
              <w:t>I understand and agree that other researchers will have access to this data only if they agree to preserve the confidentiality of the data and if they agree to the terms I have specified in this form.</w:t>
            </w:r>
          </w:p>
        </w:tc>
        <w:tc>
          <w:tcPr>
            <w:tcW w:w="669" w:type="dxa"/>
            <w:vAlign w:val="center"/>
          </w:tcPr>
          <w:p w:rsidR="007A4D40" w:rsidRPr="00EB45EC" w:rsidRDefault="007A4D40" w:rsidP="00657F97">
            <w:pPr>
              <w:spacing w:after="0" w:line="240" w:lineRule="auto"/>
              <w:contextualSpacing/>
              <w:rPr>
                <w:rFonts w:cs="Arial"/>
              </w:rPr>
            </w:pPr>
            <w:r w:rsidRPr="00EB45EC">
              <w:rPr>
                <w:rFonts w:cs="Arial"/>
              </w:rPr>
              <w:sym w:font="Wingdings" w:char="F06F"/>
            </w:r>
          </w:p>
        </w:tc>
      </w:tr>
      <w:tr w:rsidR="007A4D40" w:rsidRPr="00EB45EC" w:rsidTr="00657F97">
        <w:tc>
          <w:tcPr>
            <w:tcW w:w="534" w:type="dxa"/>
          </w:tcPr>
          <w:p w:rsidR="007A4D40" w:rsidRPr="00EB45EC" w:rsidRDefault="007A4D40" w:rsidP="00657F97">
            <w:pPr>
              <w:spacing w:after="0" w:line="240" w:lineRule="auto"/>
              <w:contextualSpacing/>
            </w:pPr>
            <w:r w:rsidRPr="00EB45EC">
              <w:t>9.</w:t>
            </w:r>
          </w:p>
        </w:tc>
        <w:tc>
          <w:tcPr>
            <w:tcW w:w="8039" w:type="dxa"/>
          </w:tcPr>
          <w:p w:rsidR="007A4D40" w:rsidRPr="003D3557" w:rsidRDefault="007A4D40" w:rsidP="00657F97">
            <w:pPr>
              <w:spacing w:after="0" w:line="240" w:lineRule="auto"/>
              <w:contextualSpacing/>
              <w:rPr>
                <w:rFonts w:cs="Arial"/>
                <w:i/>
                <w:lang w:val="en-US"/>
              </w:rPr>
            </w:pPr>
            <w:r w:rsidRPr="003D3557">
              <w:rPr>
                <w:rFonts w:cs="Arial"/>
                <w:i/>
                <w:lang w:val="en-US"/>
              </w:rPr>
              <w:t>I understand that if I have any additional questions or if I have any concerns about the ethical conduct of the project I can contact the research team;</w:t>
            </w:r>
          </w:p>
        </w:tc>
        <w:tc>
          <w:tcPr>
            <w:tcW w:w="669" w:type="dxa"/>
            <w:vAlign w:val="center"/>
          </w:tcPr>
          <w:p w:rsidR="007A4D40" w:rsidRPr="00EB45EC" w:rsidRDefault="007A4D40" w:rsidP="00657F97">
            <w:pPr>
              <w:spacing w:after="0" w:line="240" w:lineRule="auto"/>
              <w:contextualSpacing/>
              <w:rPr>
                <w:rFonts w:cs="Arial"/>
                <w:lang w:val="en-US"/>
              </w:rPr>
            </w:pPr>
            <w:r w:rsidRPr="00EB45EC">
              <w:rPr>
                <w:rFonts w:cs="Arial"/>
              </w:rPr>
              <w:sym w:font="Wingdings" w:char="F06F"/>
            </w:r>
          </w:p>
        </w:tc>
      </w:tr>
      <w:tr w:rsidR="007A4D40" w:rsidRPr="00EB45EC" w:rsidTr="00657F97">
        <w:trPr>
          <w:trHeight w:val="503"/>
        </w:trPr>
        <w:tc>
          <w:tcPr>
            <w:tcW w:w="534" w:type="dxa"/>
          </w:tcPr>
          <w:p w:rsidR="007A4D40" w:rsidRPr="00EB45EC" w:rsidRDefault="007A4D40" w:rsidP="00657F97">
            <w:pPr>
              <w:spacing w:after="0" w:line="240" w:lineRule="auto"/>
              <w:contextualSpacing/>
            </w:pPr>
            <w:r w:rsidRPr="00EB45EC">
              <w:t>10.</w:t>
            </w:r>
          </w:p>
        </w:tc>
        <w:tc>
          <w:tcPr>
            <w:tcW w:w="8039" w:type="dxa"/>
            <w:vAlign w:val="center"/>
          </w:tcPr>
          <w:p w:rsidR="007A4D40" w:rsidRPr="003D3557" w:rsidRDefault="007A4D40" w:rsidP="00AB1C23">
            <w:pPr>
              <w:spacing w:before="120" w:after="120"/>
              <w:rPr>
                <w:rFonts w:cs="Arial"/>
                <w:i/>
                <w:lang w:val="en-US"/>
              </w:rPr>
            </w:pPr>
            <w:r w:rsidRPr="003D3557">
              <w:rPr>
                <w:rFonts w:cs="Arial"/>
                <w:i/>
                <w:lang w:val="en-US"/>
              </w:rPr>
              <w:t xml:space="preserve">I understand my responsibilities as a </w:t>
            </w:r>
            <w:r w:rsidR="00AB1C23">
              <w:rPr>
                <w:rFonts w:cs="Arial"/>
                <w:i/>
                <w:lang w:val="en-US"/>
              </w:rPr>
              <w:t>member of the network</w:t>
            </w:r>
            <w:r w:rsidRPr="003D3557">
              <w:rPr>
                <w:rFonts w:cs="Arial"/>
                <w:i/>
                <w:lang w:val="en-US"/>
              </w:rPr>
              <w:t>.</w:t>
            </w:r>
          </w:p>
        </w:tc>
        <w:tc>
          <w:tcPr>
            <w:tcW w:w="669" w:type="dxa"/>
            <w:vAlign w:val="center"/>
          </w:tcPr>
          <w:p w:rsidR="007A4D40" w:rsidRPr="00EB45EC" w:rsidRDefault="007A4D40" w:rsidP="00657F97">
            <w:pPr>
              <w:rPr>
                <w:rFonts w:cs="Arial"/>
              </w:rPr>
            </w:pPr>
            <w:r w:rsidRPr="00EB45EC">
              <w:rPr>
                <w:rFonts w:cs="Arial"/>
              </w:rPr>
              <w:sym w:font="Wingdings" w:char="F06F"/>
            </w:r>
          </w:p>
        </w:tc>
      </w:tr>
      <w:tr w:rsidR="007A4D40" w:rsidRPr="00EB45EC" w:rsidTr="00657F97">
        <w:trPr>
          <w:trHeight w:val="425"/>
        </w:trPr>
        <w:tc>
          <w:tcPr>
            <w:tcW w:w="534" w:type="dxa"/>
          </w:tcPr>
          <w:p w:rsidR="007A4D40" w:rsidRPr="00EB45EC" w:rsidRDefault="007A4D40" w:rsidP="00657F97">
            <w:pPr>
              <w:spacing w:after="0" w:line="240" w:lineRule="auto"/>
              <w:contextualSpacing/>
            </w:pPr>
            <w:r w:rsidRPr="00EB45EC">
              <w:t>11</w:t>
            </w:r>
          </w:p>
        </w:tc>
        <w:tc>
          <w:tcPr>
            <w:tcW w:w="8039" w:type="dxa"/>
            <w:vAlign w:val="center"/>
          </w:tcPr>
          <w:p w:rsidR="007A4D40" w:rsidRPr="003D3557" w:rsidRDefault="007A4D40" w:rsidP="00AB1C23">
            <w:pPr>
              <w:spacing w:before="120" w:after="120"/>
              <w:rPr>
                <w:rFonts w:cs="Arial"/>
                <w:i/>
                <w:lang w:val="en-US"/>
              </w:rPr>
            </w:pPr>
            <w:r w:rsidRPr="003D3557">
              <w:rPr>
                <w:rFonts w:cs="Arial"/>
                <w:i/>
                <w:lang w:val="en-US"/>
              </w:rPr>
              <w:t xml:space="preserve">I agree to be interviewed or audio/video recorded during the </w:t>
            </w:r>
            <w:r w:rsidR="00AB1C23">
              <w:rPr>
                <w:rFonts w:cs="Arial"/>
                <w:i/>
                <w:lang w:val="en-US"/>
              </w:rPr>
              <w:t>workshop/rountables</w:t>
            </w:r>
            <w:r w:rsidRPr="003D3557">
              <w:rPr>
                <w:rFonts w:cs="Arial"/>
                <w:i/>
                <w:lang w:val="en-US"/>
              </w:rPr>
              <w:t xml:space="preserve"> and allow the use of these for communication purpose.</w:t>
            </w:r>
          </w:p>
        </w:tc>
        <w:tc>
          <w:tcPr>
            <w:tcW w:w="669" w:type="dxa"/>
            <w:vAlign w:val="center"/>
          </w:tcPr>
          <w:p w:rsidR="007A4D40" w:rsidRPr="00EB45EC" w:rsidRDefault="007A4D40" w:rsidP="00657F97">
            <w:pPr>
              <w:rPr>
                <w:rFonts w:cs="Arial"/>
                <w:lang w:val="en-US"/>
              </w:rPr>
            </w:pPr>
            <w:r w:rsidRPr="00EB45EC">
              <w:rPr>
                <w:rFonts w:cs="Arial"/>
              </w:rPr>
              <w:sym w:font="Wingdings" w:char="F06F"/>
            </w:r>
          </w:p>
        </w:tc>
      </w:tr>
      <w:tr w:rsidR="007A4D40" w:rsidRPr="00EB45EC" w:rsidTr="00657F97">
        <w:trPr>
          <w:trHeight w:val="70"/>
        </w:trPr>
        <w:tc>
          <w:tcPr>
            <w:tcW w:w="534" w:type="dxa"/>
          </w:tcPr>
          <w:p w:rsidR="007A4D40" w:rsidRPr="00EB45EC" w:rsidRDefault="007A4D40" w:rsidP="00657F97">
            <w:pPr>
              <w:spacing w:after="0" w:line="240" w:lineRule="auto"/>
              <w:contextualSpacing/>
            </w:pPr>
            <w:r w:rsidRPr="00EB45EC">
              <w:t>12.</w:t>
            </w:r>
          </w:p>
        </w:tc>
        <w:tc>
          <w:tcPr>
            <w:tcW w:w="8039" w:type="dxa"/>
            <w:vAlign w:val="center"/>
          </w:tcPr>
          <w:p w:rsidR="007A4D40" w:rsidRPr="003D3557" w:rsidRDefault="007A4D40" w:rsidP="00657F97">
            <w:pPr>
              <w:spacing w:before="120" w:after="120"/>
              <w:rPr>
                <w:rFonts w:cs="Arial"/>
                <w:i/>
                <w:lang w:val="en-US"/>
              </w:rPr>
            </w:pPr>
            <w:r w:rsidRPr="003D3557">
              <w:rPr>
                <w:rFonts w:cs="Arial"/>
                <w:i/>
                <w:lang w:val="en-US"/>
              </w:rPr>
              <w:t>I agree to be contacted for participation in future research</w:t>
            </w:r>
          </w:p>
        </w:tc>
        <w:tc>
          <w:tcPr>
            <w:tcW w:w="669" w:type="dxa"/>
            <w:vAlign w:val="center"/>
          </w:tcPr>
          <w:p w:rsidR="007A4D40" w:rsidRPr="00EB45EC" w:rsidRDefault="007A4D40" w:rsidP="00657F97">
            <w:pPr>
              <w:rPr>
                <w:rFonts w:cs="Arial"/>
                <w:lang w:val="en-US"/>
              </w:rPr>
            </w:pPr>
            <w:r w:rsidRPr="00EB45EC">
              <w:rPr>
                <w:rFonts w:cs="Arial"/>
              </w:rPr>
              <w:sym w:font="Wingdings" w:char="F06F"/>
            </w:r>
          </w:p>
        </w:tc>
      </w:tr>
    </w:tbl>
    <w:p w:rsidR="007A4D40" w:rsidRPr="00EB45EC" w:rsidRDefault="007A4D40" w:rsidP="007A4D40">
      <w:pPr>
        <w:spacing w:after="0" w:line="240" w:lineRule="auto"/>
        <w:contextualSpacing/>
        <w:rPr>
          <w:lang w:val="en-US"/>
        </w:rPr>
      </w:pPr>
    </w:p>
    <w:p w:rsidR="007A4D40" w:rsidRPr="00EB45EC" w:rsidRDefault="007A4D40" w:rsidP="007A4D40">
      <w:pPr>
        <w:spacing w:after="0" w:line="240" w:lineRule="auto"/>
        <w:contextualSpacing/>
        <w:rPr>
          <w:b/>
          <w:lang w:val="en-US"/>
        </w:rPr>
      </w:pPr>
    </w:p>
    <w:p w:rsidR="007A4D40" w:rsidRDefault="006F4E54" w:rsidP="007A4D40">
      <w:pPr>
        <w:spacing w:after="0" w:line="240" w:lineRule="auto"/>
        <w:contextualSpacing/>
        <w:rPr>
          <w:b/>
          <w:lang w:val="en-US"/>
        </w:rPr>
      </w:pPr>
      <w:r>
        <w:rPr>
          <w:b/>
          <w:lang w:val="en-US"/>
        </w:rPr>
        <w:t>Member</w:t>
      </w:r>
      <w:r w:rsidR="007A4D40" w:rsidRPr="00EB45EC">
        <w:rPr>
          <w:b/>
          <w:lang w:val="en-US"/>
        </w:rPr>
        <w:t xml:space="preserve">:  </w:t>
      </w:r>
    </w:p>
    <w:p w:rsidR="007A4D40" w:rsidRPr="00EB45EC" w:rsidRDefault="007A4D40" w:rsidP="007A4D40">
      <w:pPr>
        <w:spacing w:after="0" w:line="240" w:lineRule="auto"/>
        <w:contextualSpacing/>
        <w:rPr>
          <w:b/>
          <w:lang w:val="en-US"/>
        </w:rPr>
      </w:pPr>
    </w:p>
    <w:p w:rsidR="007A4D40" w:rsidRPr="00EB45EC" w:rsidRDefault="007A4D40" w:rsidP="007A4D40">
      <w:pPr>
        <w:spacing w:after="0" w:line="240" w:lineRule="auto"/>
        <w:contextualSpacing/>
        <w:rPr>
          <w:lang w:val="en-US"/>
        </w:rPr>
      </w:pPr>
    </w:p>
    <w:p w:rsidR="007A4D40" w:rsidRPr="00EB45EC" w:rsidRDefault="007A4D40" w:rsidP="007A4D40">
      <w:pPr>
        <w:spacing w:after="0" w:line="240" w:lineRule="auto"/>
        <w:contextualSpacing/>
        <w:rPr>
          <w:lang w:val="en-US"/>
        </w:rPr>
      </w:pPr>
      <w:r w:rsidRPr="00EB45EC">
        <w:rPr>
          <w:lang w:val="en-US"/>
        </w:rPr>
        <w:t>________________________</w:t>
      </w:r>
      <w:r w:rsidRPr="00EB45EC">
        <w:rPr>
          <w:lang w:val="en-US"/>
        </w:rPr>
        <w:tab/>
        <w:t>___________________________</w:t>
      </w:r>
      <w:r w:rsidRPr="00EB45EC">
        <w:rPr>
          <w:lang w:val="en-US"/>
        </w:rPr>
        <w:tab/>
        <w:t>________________</w:t>
      </w:r>
    </w:p>
    <w:p w:rsidR="007A4D40" w:rsidRPr="00EB45EC" w:rsidRDefault="007A4D40" w:rsidP="007A4D40">
      <w:pPr>
        <w:spacing w:after="0" w:line="240" w:lineRule="auto"/>
        <w:contextualSpacing/>
        <w:rPr>
          <w:lang w:val="en-US"/>
        </w:rPr>
      </w:pPr>
      <w:r w:rsidRPr="00EB45EC">
        <w:rPr>
          <w:lang w:val="en-US"/>
        </w:rPr>
        <w:t>Name</w:t>
      </w:r>
      <w:r w:rsidR="006F4E54">
        <w:rPr>
          <w:lang w:val="en-US"/>
        </w:rPr>
        <w:t xml:space="preserve"> </w:t>
      </w:r>
      <w:r w:rsidRPr="00EB45EC">
        <w:rPr>
          <w:lang w:val="en-US"/>
        </w:rPr>
        <w:tab/>
      </w:r>
      <w:r w:rsidRPr="00EB45EC">
        <w:rPr>
          <w:lang w:val="en-US"/>
        </w:rPr>
        <w:tab/>
      </w:r>
      <w:r w:rsidR="006F4E54">
        <w:rPr>
          <w:lang w:val="en-US"/>
        </w:rPr>
        <w:tab/>
      </w:r>
      <w:r w:rsidR="006F4E54">
        <w:rPr>
          <w:lang w:val="en-US"/>
        </w:rPr>
        <w:tab/>
      </w:r>
      <w:r w:rsidRPr="00EB45EC">
        <w:rPr>
          <w:lang w:val="en-US"/>
        </w:rPr>
        <w:t>Signature</w:t>
      </w:r>
      <w:r w:rsidRPr="00EB45EC">
        <w:rPr>
          <w:lang w:val="en-US"/>
        </w:rPr>
        <w:tab/>
      </w:r>
      <w:r w:rsidRPr="00EB45EC">
        <w:rPr>
          <w:lang w:val="en-US"/>
        </w:rPr>
        <w:tab/>
      </w:r>
      <w:r w:rsidRPr="00EB45EC">
        <w:rPr>
          <w:lang w:val="en-US"/>
        </w:rPr>
        <w:tab/>
      </w:r>
      <w:r w:rsidRPr="00EB45EC">
        <w:rPr>
          <w:lang w:val="en-US"/>
        </w:rPr>
        <w:tab/>
        <w:t>Date</w:t>
      </w:r>
    </w:p>
    <w:p w:rsidR="007A4D40" w:rsidRPr="00EB45EC" w:rsidRDefault="007A4D40" w:rsidP="007A4D40">
      <w:pPr>
        <w:spacing w:after="0" w:line="240" w:lineRule="auto"/>
        <w:contextualSpacing/>
        <w:rPr>
          <w:lang w:val="en-US"/>
        </w:rPr>
      </w:pPr>
    </w:p>
    <w:p w:rsidR="0079162F" w:rsidRPr="007A4D40" w:rsidRDefault="0079162F">
      <w:pPr>
        <w:rPr>
          <w:rFonts w:cs="Calibri"/>
          <w:b/>
          <w:smallCaps/>
          <w:sz w:val="28"/>
          <w:szCs w:val="28"/>
          <w:lang w:val="en-US"/>
        </w:rPr>
      </w:pPr>
    </w:p>
    <w:sectPr w:rsidR="0079162F" w:rsidRPr="007A4D40" w:rsidSect="004F68A1">
      <w:headerReference w:type="default" r:id="rId11"/>
      <w:footerReference w:type="default" r:id="rId12"/>
      <w:headerReference w:type="first" r:id="rId13"/>
      <w:footerReference w:type="first" r:id="rId14"/>
      <w:pgSz w:w="11906" w:h="16838" w:code="9"/>
      <w:pgMar w:top="1418" w:right="1418" w:bottom="1134" w:left="1418" w:header="340"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EA1" w:rsidRDefault="000C7EA1" w:rsidP="00A5082A">
      <w:pPr>
        <w:spacing w:after="0" w:line="240" w:lineRule="auto"/>
      </w:pPr>
      <w:r>
        <w:separator/>
      </w:r>
    </w:p>
  </w:endnote>
  <w:endnote w:type="continuationSeparator" w:id="0">
    <w:p w:rsidR="000C7EA1" w:rsidRDefault="000C7EA1" w:rsidP="00A50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CBE" w:rsidRPr="00A5082A" w:rsidRDefault="005C6CBE" w:rsidP="00027BFB">
    <w:pPr>
      <w:pStyle w:val="Voettekst"/>
      <w:tabs>
        <w:tab w:val="clear" w:pos="9072"/>
        <w:tab w:val="right" w:pos="7938"/>
      </w:tabs>
      <w:ind w:right="1557"/>
      <w:jc w:val="right"/>
      <w:rPr>
        <w:lang w:val="en-US"/>
      </w:rPr>
    </w:pPr>
    <w:r>
      <w:rPr>
        <w:noProof/>
        <w:lang w:val="nl-NL" w:eastAsia="nl-NL"/>
      </w:rPr>
      <w:drawing>
        <wp:anchor distT="0" distB="0" distL="114300" distR="114300" simplePos="0" relativeHeight="251670528" behindDoc="1" locked="0" layoutInCell="1" allowOverlap="1" wp14:anchorId="4CACA889" wp14:editId="16CA5B00">
          <wp:simplePos x="0" y="0"/>
          <wp:positionH relativeFrom="column">
            <wp:posOffset>4966970</wp:posOffset>
          </wp:positionH>
          <wp:positionV relativeFrom="paragraph">
            <wp:posOffset>-119380</wp:posOffset>
          </wp:positionV>
          <wp:extent cx="790575" cy="537210"/>
          <wp:effectExtent l="0" t="0" r="9525" b="0"/>
          <wp:wrapTight wrapText="bothSides">
            <wp:wrapPolygon edited="0">
              <wp:start x="0" y="0"/>
              <wp:lineTo x="0" y="20681"/>
              <wp:lineTo x="21340" y="20681"/>
              <wp:lineTo x="21340" y="0"/>
              <wp:lineTo x="0" y="0"/>
            </wp:wrapPolygon>
          </wp:wrapTight>
          <wp:docPr id="6" name="Grafik 6" descr="EU_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flag_yellow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537210"/>
                  </a:xfrm>
                  <a:prstGeom prst="rect">
                    <a:avLst/>
                  </a:prstGeom>
                  <a:noFill/>
                </pic:spPr>
              </pic:pic>
            </a:graphicData>
          </a:graphic>
          <wp14:sizeRelH relativeFrom="page">
            <wp14:pctWidth>0</wp14:pctWidth>
          </wp14:sizeRelH>
          <wp14:sizeRelV relativeFrom="page">
            <wp14:pctHeight>0</wp14:pctHeight>
          </wp14:sizeRelV>
        </wp:anchor>
      </w:drawing>
    </w:r>
    <w:r>
      <w:rPr>
        <w:noProof/>
        <w:lang w:val="nl-NL" w:eastAsia="nl-NL"/>
      </w:rPr>
      <mc:AlternateContent>
        <mc:Choice Requires="wps">
          <w:drawing>
            <wp:anchor distT="0" distB="0" distL="114300" distR="114300" simplePos="0" relativeHeight="251671552" behindDoc="0" locked="0" layoutInCell="1" allowOverlap="1" wp14:anchorId="6C11D08F" wp14:editId="027AFBAF">
              <wp:simplePos x="0" y="0"/>
              <wp:positionH relativeFrom="margin">
                <wp:posOffset>0</wp:posOffset>
              </wp:positionH>
              <wp:positionV relativeFrom="paragraph">
                <wp:posOffset>-191135</wp:posOffset>
              </wp:positionV>
              <wp:extent cx="5749290" cy="635"/>
              <wp:effectExtent l="0" t="19050" r="22860" b="37465"/>
              <wp:wrapNone/>
              <wp:docPr id="5" name="Gerade Verbindung mit Pfe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9290" cy="635"/>
                      </a:xfrm>
                      <a:prstGeom prst="straightConnector1">
                        <a:avLst/>
                      </a:prstGeom>
                      <a:noFill/>
                      <a:ln w="28575">
                        <a:solidFill>
                          <a:schemeClr val="accent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93B5726" id="_x0000_t32" coordsize="21600,21600" o:spt="32" o:oned="t" path="m,l21600,21600e" filled="f">
              <v:path arrowok="t" fillok="f" o:connecttype="none"/>
              <o:lock v:ext="edit" shapetype="t"/>
            </v:shapetype>
            <v:shape id="Gerade Verbindung mit Pfeil 5" o:spid="_x0000_s1026" type="#_x0000_t32" style="position:absolute;margin-left:0;margin-top:-15.05pt;width:452.7pt;height:.0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" strokecolor="#7f6357 [3209]" strokeweight="2.25pt">
              <w10:wrap anchorx="margin"/>
            </v:shape>
          </w:pict>
        </mc:Fallback>
      </mc:AlternateContent>
    </w:r>
    <w:r w:rsidRPr="00A5082A">
      <w:rPr>
        <w:lang w:val="en-US"/>
      </w:rPr>
      <w:t xml:space="preserve">Project funded by the European Union’s </w:t>
    </w:r>
  </w:p>
  <w:p w:rsidR="005C6CBE" w:rsidRPr="00027BFB" w:rsidRDefault="005C6CBE" w:rsidP="00027BFB">
    <w:pPr>
      <w:pStyle w:val="Voettekst"/>
      <w:tabs>
        <w:tab w:val="clear" w:pos="9072"/>
      </w:tabs>
      <w:ind w:right="1557"/>
      <w:jc w:val="right"/>
      <w:rPr>
        <w:lang w:val="en-US"/>
      </w:rPr>
    </w:pPr>
    <w:r w:rsidRPr="0079162F">
      <w:rPr>
        <w:lang w:val="en-US"/>
      </w:rPr>
      <w:t xml:space="preserve">Horizon 2020 research and innovation programme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CBE" w:rsidRPr="00A5082A" w:rsidRDefault="005C6CBE" w:rsidP="00A5082A">
    <w:pPr>
      <w:pStyle w:val="Voettekst"/>
      <w:tabs>
        <w:tab w:val="clear" w:pos="9072"/>
        <w:tab w:val="right" w:pos="7938"/>
      </w:tabs>
      <w:ind w:right="1557"/>
      <w:jc w:val="right"/>
      <w:rPr>
        <w:lang w:val="en-US"/>
      </w:rPr>
    </w:pPr>
    <w:r>
      <w:rPr>
        <w:noProof/>
        <w:lang w:val="nl-NL" w:eastAsia="nl-NL"/>
      </w:rPr>
      <w:drawing>
        <wp:anchor distT="0" distB="0" distL="114300" distR="114300" simplePos="0" relativeHeight="251658240" behindDoc="1" locked="0" layoutInCell="1" allowOverlap="1" wp14:anchorId="6B956486" wp14:editId="5D3E6B5A">
          <wp:simplePos x="0" y="0"/>
          <wp:positionH relativeFrom="column">
            <wp:posOffset>4966970</wp:posOffset>
          </wp:positionH>
          <wp:positionV relativeFrom="paragraph">
            <wp:posOffset>-119380</wp:posOffset>
          </wp:positionV>
          <wp:extent cx="790575" cy="537210"/>
          <wp:effectExtent l="0" t="0" r="9525" b="0"/>
          <wp:wrapTight wrapText="bothSides">
            <wp:wrapPolygon edited="0">
              <wp:start x="0" y="0"/>
              <wp:lineTo x="0" y="20681"/>
              <wp:lineTo x="21340" y="20681"/>
              <wp:lineTo x="21340" y="0"/>
              <wp:lineTo x="0" y="0"/>
            </wp:wrapPolygon>
          </wp:wrapTight>
          <wp:docPr id="18" name="Grafik 18" descr="EU_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flag_yellow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537210"/>
                  </a:xfrm>
                  <a:prstGeom prst="rect">
                    <a:avLst/>
                  </a:prstGeom>
                  <a:noFill/>
                </pic:spPr>
              </pic:pic>
            </a:graphicData>
          </a:graphic>
          <wp14:sizeRelH relativeFrom="page">
            <wp14:pctWidth>0</wp14:pctWidth>
          </wp14:sizeRelH>
          <wp14:sizeRelV relativeFrom="page">
            <wp14:pctHeight>0</wp14:pctHeight>
          </wp14:sizeRelV>
        </wp:anchor>
      </w:drawing>
    </w:r>
    <w:r>
      <w:rPr>
        <w:noProof/>
        <w:lang w:val="nl-NL" w:eastAsia="nl-NL"/>
      </w:rPr>
      <mc:AlternateContent>
        <mc:Choice Requires="wps">
          <w:drawing>
            <wp:anchor distT="0" distB="0" distL="114300" distR="114300" simplePos="0" relativeHeight="251668480" behindDoc="0" locked="0" layoutInCell="1" allowOverlap="1" wp14:anchorId="0E189401" wp14:editId="5FF2A242">
              <wp:simplePos x="0" y="0"/>
              <wp:positionH relativeFrom="margin">
                <wp:posOffset>0</wp:posOffset>
              </wp:positionH>
              <wp:positionV relativeFrom="paragraph">
                <wp:posOffset>-191135</wp:posOffset>
              </wp:positionV>
              <wp:extent cx="5749290" cy="635"/>
              <wp:effectExtent l="0" t="19050" r="22860" b="37465"/>
              <wp:wrapNone/>
              <wp:docPr id="4" name="Gerade Verbindung mit Pfei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9290" cy="635"/>
                      </a:xfrm>
                      <a:prstGeom prst="straightConnector1">
                        <a:avLst/>
                      </a:prstGeom>
                      <a:noFill/>
                      <a:ln w="28575">
                        <a:solidFill>
                          <a:schemeClr val="accent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E2EA6CB" id="_x0000_t32" coordsize="21600,21600" o:spt="32" o:oned="t" path="m,l21600,21600e" filled="f">
              <v:path arrowok="t" fillok="f" o:connecttype="none"/>
              <o:lock v:ext="edit" shapetype="t"/>
            </v:shapetype>
            <v:shape id="Gerade Verbindung mit Pfeil 4" o:spid="_x0000_s1026" type="#_x0000_t32" style="position:absolute;margin-left:0;margin-top:-15.05pt;width:452.7pt;height:.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" strokecolor="#7f6357 [3209]" strokeweight="2.25pt">
              <w10:wrap anchorx="margin"/>
            </v:shape>
          </w:pict>
        </mc:Fallback>
      </mc:AlternateContent>
    </w:r>
    <w:r w:rsidRPr="00A5082A">
      <w:rPr>
        <w:lang w:val="en-US"/>
      </w:rPr>
      <w:t xml:space="preserve">Project funded by the European Union’s </w:t>
    </w:r>
  </w:p>
  <w:p w:rsidR="005C6CBE" w:rsidRPr="00DF671D" w:rsidRDefault="005C6CBE" w:rsidP="00A5082A">
    <w:pPr>
      <w:pStyle w:val="Voettekst"/>
      <w:tabs>
        <w:tab w:val="clear" w:pos="9072"/>
      </w:tabs>
      <w:ind w:right="1557"/>
      <w:jc w:val="right"/>
      <w:rPr>
        <w:lang w:val="en-US"/>
      </w:rPr>
    </w:pPr>
    <w:r w:rsidRPr="0079162F">
      <w:rPr>
        <w:lang w:val="en-US"/>
      </w:rPr>
      <w:t xml:space="preserve">Horizon 2020 research and innovation programme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EA1" w:rsidRDefault="000C7EA1" w:rsidP="00A5082A">
      <w:pPr>
        <w:spacing w:after="0" w:line="240" w:lineRule="auto"/>
      </w:pPr>
      <w:r>
        <w:separator/>
      </w:r>
    </w:p>
  </w:footnote>
  <w:footnote w:type="continuationSeparator" w:id="0">
    <w:p w:rsidR="000C7EA1" w:rsidRDefault="000C7EA1" w:rsidP="00A508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CBE" w:rsidRDefault="005C6CBE" w:rsidP="00C16817">
    <w:pPr>
      <w:pStyle w:val="Voettekst"/>
      <w:tabs>
        <w:tab w:val="clear" w:pos="9072"/>
        <w:tab w:val="right" w:pos="9356"/>
        <w:tab w:val="right" w:pos="9639"/>
      </w:tabs>
      <w:ind w:right="360"/>
    </w:pPr>
  </w:p>
  <w:p w:rsidR="005C6CBE" w:rsidRPr="007A4D40" w:rsidRDefault="005C6CBE" w:rsidP="00C16817">
    <w:pPr>
      <w:pStyle w:val="Voettekst"/>
      <w:tabs>
        <w:tab w:val="right" w:pos="9639"/>
      </w:tabs>
      <w:ind w:left="-284" w:right="-2"/>
      <w:jc w:val="right"/>
      <w:rPr>
        <w:rFonts w:cs="Calibri"/>
        <w:color w:val="404040"/>
        <w:sz w:val="20"/>
        <w:szCs w:val="20"/>
        <w:lang w:val="en-US"/>
      </w:rPr>
    </w:pPr>
    <w:r>
      <w:rPr>
        <w:rFonts w:cs="Calibri"/>
        <w:color w:val="404040"/>
        <w:sz w:val="20"/>
        <w:szCs w:val="20"/>
        <w:lang w:val="en-US"/>
      </w:rPr>
      <w:t>NEFERTITI</w:t>
    </w:r>
    <w:r w:rsidRPr="007A4D40">
      <w:rPr>
        <w:rFonts w:cs="Calibri"/>
        <w:color w:val="404040"/>
        <w:sz w:val="20"/>
        <w:szCs w:val="20"/>
        <w:lang w:val="en-US"/>
      </w:rPr>
      <w:t xml:space="preserve"> Membership information form</w:t>
    </w:r>
  </w:p>
  <w:p w:rsidR="005C6CBE" w:rsidRPr="007A4D40" w:rsidRDefault="005C6CBE" w:rsidP="007A4D40">
    <w:pPr>
      <w:pStyle w:val="Voettekst"/>
      <w:tabs>
        <w:tab w:val="right" w:pos="9639"/>
      </w:tabs>
      <w:ind w:left="-284" w:right="-2"/>
      <w:jc w:val="right"/>
      <w:rPr>
        <w:rFonts w:cs="Calibri"/>
        <w:color w:val="404040"/>
        <w:sz w:val="20"/>
        <w:szCs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CBE" w:rsidRPr="0016324A" w:rsidRDefault="005C6CBE" w:rsidP="00406640">
    <w:pPr>
      <w:tabs>
        <w:tab w:val="left" w:pos="1755"/>
      </w:tabs>
      <w:spacing w:after="120" w:line="240" w:lineRule="auto"/>
      <w:rPr>
        <w:sz w:val="18"/>
        <w:lang w:val="en-US"/>
      </w:rPr>
    </w:pPr>
    <w:r w:rsidRPr="0016324A">
      <w:rPr>
        <w:rStyle w:val="Zbold"/>
        <w:sz w:val="18"/>
      </w:rPr>
      <w:t>Duration:</w:t>
    </w:r>
    <w:r>
      <w:rPr>
        <w:sz w:val="18"/>
        <w:lang w:val="en-US"/>
      </w:rPr>
      <w:t xml:space="preserve"> 01.01.2018 – 31.12.2021</w:t>
    </w:r>
  </w:p>
  <w:p w:rsidR="005C6CBE" w:rsidRPr="0016324A" w:rsidRDefault="005C6CBE" w:rsidP="00406640">
    <w:pPr>
      <w:tabs>
        <w:tab w:val="left" w:pos="1755"/>
      </w:tabs>
      <w:spacing w:after="0" w:line="240" w:lineRule="auto"/>
      <w:rPr>
        <w:b/>
        <w:sz w:val="18"/>
        <w:lang w:val="en-US"/>
      </w:rPr>
    </w:pPr>
    <w:r w:rsidRPr="0016324A">
      <w:rPr>
        <w:b/>
        <w:sz w:val="18"/>
        <w:lang w:val="en-US"/>
      </w:rPr>
      <w:t xml:space="preserve">Project Coordinator: </w:t>
    </w:r>
  </w:p>
  <w:p w:rsidR="005C6CBE" w:rsidRPr="0016324A" w:rsidRDefault="005C6CBE" w:rsidP="00406640">
    <w:pPr>
      <w:tabs>
        <w:tab w:val="left" w:pos="1755"/>
      </w:tabs>
      <w:spacing w:after="0" w:line="240" w:lineRule="auto"/>
      <w:rPr>
        <w:sz w:val="18"/>
        <w:lang w:val="en-US"/>
      </w:rPr>
    </w:pPr>
    <w:r>
      <w:rPr>
        <w:sz w:val="18"/>
        <w:lang w:val="en-US"/>
      </w:rPr>
      <w:t>Adrien Guichaoua</w:t>
    </w:r>
  </w:p>
  <w:p w:rsidR="005C6CBE" w:rsidRPr="0016324A" w:rsidRDefault="002C3C05" w:rsidP="00406640">
    <w:pPr>
      <w:tabs>
        <w:tab w:val="left" w:pos="1755"/>
      </w:tabs>
      <w:spacing w:line="240" w:lineRule="auto"/>
      <w:rPr>
        <w:sz w:val="18"/>
        <w:lang w:val="en-US"/>
      </w:rPr>
    </w:pPr>
    <w:hyperlink r:id="rId1" w:history="1">
      <w:r w:rsidR="005C6CBE" w:rsidRPr="002B3B0E">
        <w:rPr>
          <w:rStyle w:val="Hyperlink"/>
          <w:sz w:val="18"/>
          <w:lang w:val="en-US"/>
        </w:rPr>
        <w:t>adrien.guichaoua@acta.asso.fr</w:t>
      </w:r>
    </w:hyperlink>
    <w:r w:rsidR="005C6CBE">
      <w:rPr>
        <w:sz w:val="18"/>
        <w:lang w:val="en-US"/>
      </w:rPr>
      <w:t xml:space="preserve"> </w:t>
    </w:r>
  </w:p>
  <w:p w:rsidR="005C6CBE" w:rsidRPr="0016324A" w:rsidRDefault="005C6CBE" w:rsidP="00657F97">
    <w:pPr>
      <w:spacing w:after="0" w:line="240" w:lineRule="auto"/>
      <w:rPr>
        <w:rFonts w:asciiTheme="majorHAnsi" w:hAnsiTheme="majorHAnsi"/>
        <w:b/>
        <w:sz w:val="24"/>
        <w:lang w:val="en-GB"/>
      </w:rPr>
    </w:pPr>
    <w:r>
      <w:rPr>
        <w:rFonts w:asciiTheme="majorHAnsi" w:hAnsiTheme="majorHAnsi"/>
        <w:b/>
        <w:color w:val="68A629" w:themeColor="accent1"/>
        <w:sz w:val="24"/>
        <w:lang w:val="en-US"/>
      </w:rPr>
      <w:t>NEFERTITI</w:t>
    </w:r>
    <w:r w:rsidRPr="0016324A">
      <w:rPr>
        <w:rFonts w:asciiTheme="majorHAnsi" w:hAnsiTheme="majorHAnsi"/>
        <w:b/>
        <w:color w:val="68A629" w:themeColor="accent1"/>
        <w:sz w:val="24"/>
        <w:lang w:val="en-US"/>
      </w:rPr>
      <w:t xml:space="preserve"> </w:t>
    </w:r>
    <w:r>
      <w:rPr>
        <w:rFonts w:asciiTheme="majorHAnsi" w:hAnsiTheme="majorHAnsi"/>
        <w:b/>
        <w:color w:val="68A629" w:themeColor="accent1"/>
        <w:sz w:val="24"/>
        <w:lang w:val="en-US"/>
      </w:rPr>
      <w:t>–</w:t>
    </w:r>
    <w:r w:rsidRPr="0016324A">
      <w:rPr>
        <w:rFonts w:asciiTheme="majorHAnsi" w:hAnsiTheme="majorHAnsi"/>
        <w:b/>
        <w:color w:val="68A629" w:themeColor="accent1"/>
        <w:sz w:val="24"/>
        <w:lang w:val="en-US"/>
      </w:rPr>
      <w:t xml:space="preserve"> </w:t>
    </w:r>
    <w:r>
      <w:rPr>
        <w:rFonts w:asciiTheme="majorHAnsi" w:hAnsiTheme="majorHAnsi"/>
        <w:b/>
        <w:lang w:val="en-GB"/>
      </w:rPr>
      <w:t>Networking European Farms to Enhance Cross Fertilisation and Innovation Uptake through Demonstration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22D4D"/>
    <w:multiLevelType w:val="hybridMultilevel"/>
    <w:tmpl w:val="B3B6DCCC"/>
    <w:lvl w:ilvl="0" w:tplc="CB8C7464">
      <w:start w:val="1"/>
      <w:numFmt w:val="decimal"/>
      <w:lvlText w:val="%1)"/>
      <w:lvlJc w:val="left"/>
      <w:pPr>
        <w:ind w:left="720" w:hanging="360"/>
      </w:pPr>
      <w:rPr>
        <w:rFonts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BD85825"/>
    <w:multiLevelType w:val="hybridMultilevel"/>
    <w:tmpl w:val="B43C0326"/>
    <w:lvl w:ilvl="0" w:tplc="76E00F34">
      <w:start w:val="1"/>
      <w:numFmt w:val="bullet"/>
      <w:lvlText w:val="-"/>
      <w:lvlJc w:val="left"/>
      <w:pPr>
        <w:ind w:left="644" w:hanging="360"/>
      </w:pPr>
      <w:rPr>
        <w:rFonts w:ascii="Calibri" w:eastAsiaTheme="minorHAnsi" w:hAnsi="Calibri"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
    <w:nsid w:val="1EEB4758"/>
    <w:multiLevelType w:val="hybridMultilevel"/>
    <w:tmpl w:val="4BB4BA5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6AF76D8"/>
    <w:multiLevelType w:val="multilevel"/>
    <w:tmpl w:val="23446B54"/>
    <w:lvl w:ilvl="0">
      <w:start w:val="1"/>
      <w:numFmt w:val="decimal"/>
      <w:pStyle w:val="Kop1"/>
      <w:lvlText w:val="%1."/>
      <w:lvlJc w:val="left"/>
      <w:pPr>
        <w:ind w:left="502" w:hanging="360"/>
      </w:pPr>
    </w:lvl>
    <w:lvl w:ilvl="1">
      <w:start w:val="1"/>
      <w:numFmt w:val="decimal"/>
      <w:pStyle w:val="Kop2"/>
      <w:lvlText w:val="%1.%2"/>
      <w:lvlJc w:val="left"/>
      <w:pPr>
        <w:ind w:left="576" w:hanging="576"/>
      </w:pPr>
    </w:lvl>
    <w:lvl w:ilvl="2">
      <w:start w:val="1"/>
      <w:numFmt w:val="decimal"/>
      <w:pStyle w:val="Kop3"/>
      <w:lvlText w:val="%1.%2.%3"/>
      <w:lvlJc w:val="left"/>
      <w:pPr>
        <w:ind w:left="720" w:hanging="720"/>
      </w:pPr>
      <w:rPr>
        <w:lang w:val="en-GB"/>
      </w:rPr>
    </w:lvl>
    <w:lvl w:ilvl="3">
      <w:start w:val="1"/>
      <w:numFmt w:val="decimal"/>
      <w:pStyle w:val="Kop4"/>
      <w:lvlText w:val="%1.%2.%3.%4"/>
      <w:lvlJc w:val="left"/>
      <w:pPr>
        <w:ind w:left="864" w:hanging="864"/>
      </w:pPr>
      <w:rPr>
        <w:b/>
      </w:rPr>
    </w:lvl>
    <w:lvl w:ilvl="4">
      <w:start w:val="1"/>
      <w:numFmt w:val="decimal"/>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
    <w:nsid w:val="54FE6D35"/>
    <w:multiLevelType w:val="multilevel"/>
    <w:tmpl w:val="E6249A7E"/>
    <w:lvl w:ilvl="0">
      <w:start w:val="1"/>
      <w:numFmt w:val="decimal"/>
      <w:pStyle w:val="Annex1"/>
      <w:lvlText w:val="A%1."/>
      <w:lvlJc w:val="left"/>
      <w:pPr>
        <w:ind w:left="454" w:firstLine="0"/>
      </w:pPr>
      <w:rPr>
        <w:rFonts w:hint="default"/>
      </w:rPr>
    </w:lvl>
    <w:lvl w:ilvl="1">
      <w:start w:val="1"/>
      <w:numFmt w:val="decimal"/>
      <w:pStyle w:val="Annex2"/>
      <w:lvlText w:val="A%1.%2."/>
      <w:lvlJc w:val="left"/>
      <w:pPr>
        <w:tabs>
          <w:tab w:val="num" w:pos="907"/>
        </w:tabs>
        <w:ind w:left="681" w:firstLine="0"/>
      </w:pPr>
      <w:rPr>
        <w:rFonts w:hint="default"/>
      </w:rPr>
    </w:lvl>
    <w:lvl w:ilvl="2">
      <w:start w:val="1"/>
      <w:numFmt w:val="decimal"/>
      <w:isLgl/>
      <w:lvlText w:val="%1.%2.%3."/>
      <w:lvlJc w:val="left"/>
      <w:pPr>
        <w:tabs>
          <w:tab w:val="num" w:pos="1134"/>
        </w:tabs>
        <w:ind w:left="908" w:firstLine="0"/>
      </w:pPr>
      <w:rPr>
        <w:rFonts w:hint="default"/>
      </w:rPr>
    </w:lvl>
    <w:lvl w:ilvl="3">
      <w:start w:val="1"/>
      <w:numFmt w:val="decimal"/>
      <w:lvlText w:val="%1.%2.%3.%4."/>
      <w:lvlJc w:val="left"/>
      <w:pPr>
        <w:tabs>
          <w:tab w:val="num" w:pos="1361"/>
        </w:tabs>
        <w:ind w:left="1135" w:firstLine="0"/>
      </w:pPr>
      <w:rPr>
        <w:rFonts w:hint="default"/>
      </w:rPr>
    </w:lvl>
    <w:lvl w:ilvl="4">
      <w:start w:val="1"/>
      <w:numFmt w:val="decimal"/>
      <w:lvlText w:val="%1.%2.%3.%4.%5."/>
      <w:lvlJc w:val="left"/>
      <w:pPr>
        <w:tabs>
          <w:tab w:val="num" w:pos="1588"/>
        </w:tabs>
        <w:ind w:left="1362" w:firstLine="0"/>
      </w:pPr>
      <w:rPr>
        <w:rFonts w:hint="default"/>
      </w:rPr>
    </w:lvl>
    <w:lvl w:ilvl="5">
      <w:start w:val="1"/>
      <w:numFmt w:val="decimal"/>
      <w:lvlText w:val="%1.%2.%3.%4.%5.%6."/>
      <w:lvlJc w:val="left"/>
      <w:pPr>
        <w:tabs>
          <w:tab w:val="num" w:pos="1815"/>
        </w:tabs>
        <w:ind w:left="1589" w:firstLine="0"/>
      </w:pPr>
      <w:rPr>
        <w:rFonts w:hint="default"/>
      </w:rPr>
    </w:lvl>
    <w:lvl w:ilvl="6">
      <w:start w:val="1"/>
      <w:numFmt w:val="decimal"/>
      <w:lvlText w:val="%1.%2.%3.%4.%5.%6.%7."/>
      <w:lvlJc w:val="left"/>
      <w:pPr>
        <w:tabs>
          <w:tab w:val="num" w:pos="2042"/>
        </w:tabs>
        <w:ind w:left="1816" w:firstLine="0"/>
      </w:pPr>
      <w:rPr>
        <w:rFonts w:hint="default"/>
      </w:rPr>
    </w:lvl>
    <w:lvl w:ilvl="7">
      <w:start w:val="1"/>
      <w:numFmt w:val="decimal"/>
      <w:lvlText w:val="%1.%2.%3.%4.%5.%6.%7.%8."/>
      <w:lvlJc w:val="left"/>
      <w:pPr>
        <w:tabs>
          <w:tab w:val="num" w:pos="2269"/>
        </w:tabs>
        <w:ind w:left="2043" w:firstLine="0"/>
      </w:pPr>
      <w:rPr>
        <w:rFonts w:hint="default"/>
      </w:rPr>
    </w:lvl>
    <w:lvl w:ilvl="8">
      <w:start w:val="1"/>
      <w:numFmt w:val="decimal"/>
      <w:lvlText w:val="%1.%2.%3.%4.%5.%6.%7.%8.%9."/>
      <w:lvlJc w:val="left"/>
      <w:pPr>
        <w:tabs>
          <w:tab w:val="num" w:pos="2496"/>
        </w:tabs>
        <w:ind w:left="2270" w:firstLine="0"/>
      </w:pPr>
      <w:rPr>
        <w:rFonts w:hint="default"/>
      </w:rPr>
    </w:lvl>
  </w:abstractNum>
  <w:abstractNum w:abstractNumId="5">
    <w:nsid w:val="61386DE2"/>
    <w:multiLevelType w:val="hybridMultilevel"/>
    <w:tmpl w:val="C826FD6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5F252F7"/>
    <w:multiLevelType w:val="hybridMultilevel"/>
    <w:tmpl w:val="790A002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6FE730F"/>
    <w:multiLevelType w:val="hybridMultilevel"/>
    <w:tmpl w:val="6F1605BA"/>
    <w:lvl w:ilvl="0" w:tplc="153CE7A6">
      <w:start w:val="1"/>
      <w:numFmt w:val="decimal"/>
      <w:pStyle w:val="Annex3"/>
      <w:lvlText w:val="A.1.%1."/>
      <w:lvlJc w:val="left"/>
      <w:pPr>
        <w:ind w:left="1628" w:hanging="360"/>
      </w:pPr>
      <w:rPr>
        <w:rFonts w:hint="default"/>
      </w:rPr>
    </w:lvl>
    <w:lvl w:ilvl="1" w:tplc="04070019" w:tentative="1">
      <w:start w:val="1"/>
      <w:numFmt w:val="lowerLetter"/>
      <w:lvlText w:val="%2."/>
      <w:lvlJc w:val="left"/>
      <w:pPr>
        <w:ind w:left="2348" w:hanging="360"/>
      </w:pPr>
    </w:lvl>
    <w:lvl w:ilvl="2" w:tplc="0407001B" w:tentative="1">
      <w:start w:val="1"/>
      <w:numFmt w:val="lowerRoman"/>
      <w:lvlText w:val="%3."/>
      <w:lvlJc w:val="right"/>
      <w:pPr>
        <w:ind w:left="3068" w:hanging="180"/>
      </w:pPr>
    </w:lvl>
    <w:lvl w:ilvl="3" w:tplc="0407000F" w:tentative="1">
      <w:start w:val="1"/>
      <w:numFmt w:val="decimal"/>
      <w:lvlText w:val="%4."/>
      <w:lvlJc w:val="left"/>
      <w:pPr>
        <w:ind w:left="3788" w:hanging="360"/>
      </w:pPr>
    </w:lvl>
    <w:lvl w:ilvl="4" w:tplc="04070019" w:tentative="1">
      <w:start w:val="1"/>
      <w:numFmt w:val="lowerLetter"/>
      <w:lvlText w:val="%5."/>
      <w:lvlJc w:val="left"/>
      <w:pPr>
        <w:ind w:left="4508" w:hanging="360"/>
      </w:pPr>
    </w:lvl>
    <w:lvl w:ilvl="5" w:tplc="0407001B" w:tentative="1">
      <w:start w:val="1"/>
      <w:numFmt w:val="lowerRoman"/>
      <w:lvlText w:val="%6."/>
      <w:lvlJc w:val="right"/>
      <w:pPr>
        <w:ind w:left="5228" w:hanging="180"/>
      </w:pPr>
    </w:lvl>
    <w:lvl w:ilvl="6" w:tplc="0407000F" w:tentative="1">
      <w:start w:val="1"/>
      <w:numFmt w:val="decimal"/>
      <w:lvlText w:val="%7."/>
      <w:lvlJc w:val="left"/>
      <w:pPr>
        <w:ind w:left="5948" w:hanging="360"/>
      </w:pPr>
    </w:lvl>
    <w:lvl w:ilvl="7" w:tplc="04070019" w:tentative="1">
      <w:start w:val="1"/>
      <w:numFmt w:val="lowerLetter"/>
      <w:lvlText w:val="%8."/>
      <w:lvlJc w:val="left"/>
      <w:pPr>
        <w:ind w:left="6668" w:hanging="360"/>
      </w:pPr>
    </w:lvl>
    <w:lvl w:ilvl="8" w:tplc="0407001B" w:tentative="1">
      <w:start w:val="1"/>
      <w:numFmt w:val="lowerRoman"/>
      <w:lvlText w:val="%9."/>
      <w:lvlJc w:val="right"/>
      <w:pPr>
        <w:ind w:left="7388" w:hanging="180"/>
      </w:pPr>
    </w:lvl>
  </w:abstractNum>
  <w:abstractNum w:abstractNumId="8">
    <w:nsid w:val="69D0196A"/>
    <w:multiLevelType w:val="hybridMultilevel"/>
    <w:tmpl w:val="5C54635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1"/>
  </w:num>
  <w:num w:numId="6">
    <w:abstractNumId w:val="6"/>
  </w:num>
  <w:num w:numId="7">
    <w:abstractNumId w:val="8"/>
  </w:num>
  <w:num w:numId="8">
    <w:abstractNumId w:val="2"/>
  </w:num>
  <w:num w:numId="9">
    <w:abstractNumId w:val="0"/>
  </w:num>
  <w:num w:numId="1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ichaoua Adrien">
    <w15:presenceInfo w15:providerId="AD" w15:userId="S-1-5-21-202543828-3308892403-1986609938-15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82A"/>
    <w:rsid w:val="00027BFB"/>
    <w:rsid w:val="000B62A8"/>
    <w:rsid w:val="000C7EA1"/>
    <w:rsid w:val="000F79D6"/>
    <w:rsid w:val="00105195"/>
    <w:rsid w:val="001602B7"/>
    <w:rsid w:val="0016197E"/>
    <w:rsid w:val="0016324A"/>
    <w:rsid w:val="00172ADE"/>
    <w:rsid w:val="00196605"/>
    <w:rsid w:val="001B220A"/>
    <w:rsid w:val="00234A48"/>
    <w:rsid w:val="00273708"/>
    <w:rsid w:val="002828C2"/>
    <w:rsid w:val="002C3C05"/>
    <w:rsid w:val="003177F9"/>
    <w:rsid w:val="00326A9B"/>
    <w:rsid w:val="0035118F"/>
    <w:rsid w:val="003900CE"/>
    <w:rsid w:val="003B3366"/>
    <w:rsid w:val="003F7B3F"/>
    <w:rsid w:val="003F7FAB"/>
    <w:rsid w:val="00406640"/>
    <w:rsid w:val="00417688"/>
    <w:rsid w:val="004815AD"/>
    <w:rsid w:val="004A5BD9"/>
    <w:rsid w:val="004D00D5"/>
    <w:rsid w:val="004F68A1"/>
    <w:rsid w:val="005C6CBE"/>
    <w:rsid w:val="00632DDC"/>
    <w:rsid w:val="00657F97"/>
    <w:rsid w:val="00683A80"/>
    <w:rsid w:val="0068739E"/>
    <w:rsid w:val="006F4E54"/>
    <w:rsid w:val="0073005E"/>
    <w:rsid w:val="0075042E"/>
    <w:rsid w:val="00756FF3"/>
    <w:rsid w:val="007746EB"/>
    <w:rsid w:val="00774FD3"/>
    <w:rsid w:val="0079162F"/>
    <w:rsid w:val="007A4D40"/>
    <w:rsid w:val="00822077"/>
    <w:rsid w:val="00834DB1"/>
    <w:rsid w:val="008438F3"/>
    <w:rsid w:val="00854C70"/>
    <w:rsid w:val="008550D8"/>
    <w:rsid w:val="008559C2"/>
    <w:rsid w:val="00864025"/>
    <w:rsid w:val="00867621"/>
    <w:rsid w:val="00875E55"/>
    <w:rsid w:val="008858CF"/>
    <w:rsid w:val="00895F44"/>
    <w:rsid w:val="008B3782"/>
    <w:rsid w:val="00905A37"/>
    <w:rsid w:val="009B1020"/>
    <w:rsid w:val="00A5082A"/>
    <w:rsid w:val="00A66448"/>
    <w:rsid w:val="00A767C8"/>
    <w:rsid w:val="00AB1C23"/>
    <w:rsid w:val="00AC6870"/>
    <w:rsid w:val="00B05D90"/>
    <w:rsid w:val="00B1017E"/>
    <w:rsid w:val="00B97DA0"/>
    <w:rsid w:val="00BE76A7"/>
    <w:rsid w:val="00C16817"/>
    <w:rsid w:val="00C22320"/>
    <w:rsid w:val="00C27D43"/>
    <w:rsid w:val="00C426A6"/>
    <w:rsid w:val="00C754ED"/>
    <w:rsid w:val="00CD7515"/>
    <w:rsid w:val="00DA2DE3"/>
    <w:rsid w:val="00DF6B84"/>
    <w:rsid w:val="00E17D28"/>
    <w:rsid w:val="00E57070"/>
    <w:rsid w:val="00E67C1B"/>
    <w:rsid w:val="00E81084"/>
    <w:rsid w:val="00F0557C"/>
    <w:rsid w:val="00F60479"/>
    <w:rsid w:val="00F71D4B"/>
    <w:rsid w:val="00FD46F1"/>
    <w:rsid w:val="00FE5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A4D40"/>
    <w:pPr>
      <w:jc w:val="both"/>
    </w:pPr>
  </w:style>
  <w:style w:type="paragraph" w:styleId="Kop1">
    <w:name w:val="heading 1"/>
    <w:basedOn w:val="Standaard"/>
    <w:next w:val="Standaard"/>
    <w:link w:val="Kop1Char"/>
    <w:uiPriority w:val="9"/>
    <w:qFormat/>
    <w:rsid w:val="0079162F"/>
    <w:pPr>
      <w:keepNext/>
      <w:numPr>
        <w:numId w:val="1"/>
      </w:numPr>
      <w:spacing w:before="120" w:after="120" w:line="240" w:lineRule="auto"/>
      <w:ind w:left="499" w:hanging="357"/>
      <w:outlineLvl w:val="0"/>
    </w:pPr>
    <w:rPr>
      <w:rFonts w:ascii="Calibri" w:eastAsia="Times New Roman" w:hAnsi="Calibri" w:cs="Times New Roman"/>
      <w:b/>
      <w:bCs/>
      <w:color w:val="7F6357" w:themeColor="accent6"/>
      <w:kern w:val="32"/>
      <w:sz w:val="32"/>
      <w:szCs w:val="32"/>
      <w:lang w:val="en-GB" w:eastAsia="en-GB"/>
    </w:rPr>
  </w:style>
  <w:style w:type="paragraph" w:styleId="Kop2">
    <w:name w:val="heading 2"/>
    <w:basedOn w:val="Standaard"/>
    <w:next w:val="Standaard"/>
    <w:link w:val="Kop2Char"/>
    <w:uiPriority w:val="9"/>
    <w:qFormat/>
    <w:rsid w:val="0079162F"/>
    <w:pPr>
      <w:keepNext/>
      <w:numPr>
        <w:ilvl w:val="1"/>
        <w:numId w:val="1"/>
      </w:numPr>
      <w:spacing w:before="120" w:after="120" w:line="240" w:lineRule="auto"/>
      <w:ind w:left="1284"/>
      <w:outlineLvl w:val="1"/>
    </w:pPr>
    <w:rPr>
      <w:rFonts w:ascii="Calibri" w:eastAsia="Times New Roman" w:hAnsi="Calibri" w:cs="Times New Roman"/>
      <w:b/>
      <w:bCs/>
      <w:iCs/>
      <w:color w:val="7F6357" w:themeColor="accent6"/>
      <w:sz w:val="28"/>
      <w:szCs w:val="28"/>
      <w:lang w:val="en-GB" w:eastAsia="en-GB"/>
    </w:rPr>
  </w:style>
  <w:style w:type="paragraph" w:styleId="Kop3">
    <w:name w:val="heading 3"/>
    <w:basedOn w:val="Standaard"/>
    <w:next w:val="Standaard"/>
    <w:link w:val="Kop3Char"/>
    <w:uiPriority w:val="9"/>
    <w:qFormat/>
    <w:rsid w:val="0079162F"/>
    <w:pPr>
      <w:keepNext/>
      <w:numPr>
        <w:ilvl w:val="2"/>
        <w:numId w:val="1"/>
      </w:numPr>
      <w:spacing w:after="120" w:line="240" w:lineRule="auto"/>
      <w:outlineLvl w:val="2"/>
    </w:pPr>
    <w:rPr>
      <w:rFonts w:ascii="Calibri" w:eastAsia="Times New Roman" w:hAnsi="Calibri" w:cs="Times New Roman"/>
      <w:b/>
      <w:bCs/>
      <w:color w:val="7F6357" w:themeColor="accent6"/>
      <w:szCs w:val="26"/>
      <w:lang w:val="en-GB" w:eastAsia="en-GB"/>
    </w:rPr>
  </w:style>
  <w:style w:type="paragraph" w:styleId="Kop4">
    <w:name w:val="heading 4"/>
    <w:basedOn w:val="Standaard"/>
    <w:next w:val="Standaard"/>
    <w:link w:val="Kop4Char"/>
    <w:autoRedefine/>
    <w:uiPriority w:val="9"/>
    <w:qFormat/>
    <w:rsid w:val="0079162F"/>
    <w:pPr>
      <w:keepNext/>
      <w:numPr>
        <w:ilvl w:val="3"/>
        <w:numId w:val="1"/>
      </w:numPr>
      <w:spacing w:before="240" w:after="60" w:line="240" w:lineRule="auto"/>
      <w:outlineLvl w:val="3"/>
    </w:pPr>
    <w:rPr>
      <w:rFonts w:ascii="Calibri" w:eastAsia="Times New Roman" w:hAnsi="Calibri" w:cs="Times New Roman"/>
      <w:b/>
      <w:bCs/>
      <w:i/>
      <w:color w:val="7F6357" w:themeColor="accent6"/>
      <w:szCs w:val="28"/>
      <w:lang w:val="en-GB" w:eastAsia="en-GB"/>
    </w:rPr>
  </w:style>
  <w:style w:type="paragraph" w:styleId="Kop5">
    <w:name w:val="heading 5"/>
    <w:basedOn w:val="Standaard"/>
    <w:next w:val="Standaard"/>
    <w:link w:val="Kop5Char"/>
    <w:uiPriority w:val="9"/>
    <w:semiHidden/>
    <w:unhideWhenUsed/>
    <w:qFormat/>
    <w:rsid w:val="0079162F"/>
    <w:pPr>
      <w:keepNext/>
      <w:keepLines/>
      <w:spacing w:before="40" w:after="0"/>
      <w:outlineLvl w:val="4"/>
    </w:pPr>
    <w:rPr>
      <w:rFonts w:asciiTheme="majorHAnsi" w:eastAsiaTheme="majorEastAsia" w:hAnsiTheme="majorHAnsi" w:cstheme="majorBidi"/>
      <w:color w:val="92BF64" w:themeColor="accent2"/>
    </w:rPr>
  </w:style>
  <w:style w:type="paragraph" w:styleId="Kop6">
    <w:name w:val="heading 6"/>
    <w:basedOn w:val="Standaard"/>
    <w:next w:val="Standaard"/>
    <w:link w:val="Kop6Char"/>
    <w:uiPriority w:val="9"/>
    <w:rsid w:val="00C16817"/>
    <w:pPr>
      <w:numPr>
        <w:ilvl w:val="5"/>
        <w:numId w:val="1"/>
      </w:numPr>
      <w:spacing w:before="240" w:after="60" w:line="240" w:lineRule="auto"/>
      <w:outlineLvl w:val="5"/>
    </w:pPr>
    <w:rPr>
      <w:rFonts w:ascii="Calibri" w:eastAsia="Times New Roman" w:hAnsi="Calibri" w:cs="Times New Roman"/>
      <w:b/>
      <w:bCs/>
      <w:color w:val="262626"/>
      <w:szCs w:val="24"/>
      <w:lang w:val="en-GB" w:eastAsia="en-GB"/>
    </w:rPr>
  </w:style>
  <w:style w:type="paragraph" w:styleId="Kop7">
    <w:name w:val="heading 7"/>
    <w:basedOn w:val="Standaard"/>
    <w:next w:val="Standaard"/>
    <w:link w:val="Kop7Char"/>
    <w:uiPriority w:val="9"/>
    <w:rsid w:val="00C16817"/>
    <w:pPr>
      <w:numPr>
        <w:ilvl w:val="6"/>
        <w:numId w:val="1"/>
      </w:numPr>
      <w:spacing w:before="240" w:after="60" w:line="240" w:lineRule="auto"/>
      <w:outlineLvl w:val="6"/>
    </w:pPr>
    <w:rPr>
      <w:rFonts w:ascii="Calibri" w:eastAsia="Times New Roman" w:hAnsi="Calibri" w:cs="Times New Roman"/>
      <w:color w:val="262626"/>
      <w:sz w:val="24"/>
      <w:szCs w:val="24"/>
      <w:lang w:val="en-GB" w:eastAsia="en-GB"/>
    </w:rPr>
  </w:style>
  <w:style w:type="paragraph" w:styleId="Kop8">
    <w:name w:val="heading 8"/>
    <w:basedOn w:val="Standaard"/>
    <w:next w:val="Standaard"/>
    <w:link w:val="Kop8Char"/>
    <w:uiPriority w:val="9"/>
    <w:rsid w:val="00C16817"/>
    <w:pPr>
      <w:numPr>
        <w:ilvl w:val="7"/>
        <w:numId w:val="1"/>
      </w:numPr>
      <w:spacing w:before="240" w:after="60" w:line="240" w:lineRule="auto"/>
      <w:outlineLvl w:val="7"/>
    </w:pPr>
    <w:rPr>
      <w:rFonts w:ascii="Calibri" w:eastAsia="Times New Roman" w:hAnsi="Calibri" w:cs="Times New Roman"/>
      <w:i/>
      <w:iCs/>
      <w:color w:val="262626"/>
      <w:sz w:val="24"/>
      <w:szCs w:val="24"/>
      <w:lang w:val="en-GB" w:eastAsia="en-GB"/>
    </w:rPr>
  </w:style>
  <w:style w:type="paragraph" w:styleId="Kop9">
    <w:name w:val="heading 9"/>
    <w:basedOn w:val="Standaard"/>
    <w:next w:val="Standaard"/>
    <w:link w:val="Kop9Char"/>
    <w:uiPriority w:val="9"/>
    <w:rsid w:val="00C16817"/>
    <w:pPr>
      <w:numPr>
        <w:ilvl w:val="8"/>
        <w:numId w:val="1"/>
      </w:numPr>
      <w:spacing w:before="240" w:after="60" w:line="240" w:lineRule="auto"/>
      <w:outlineLvl w:val="8"/>
    </w:pPr>
    <w:rPr>
      <w:rFonts w:ascii="Cambria" w:eastAsia="Times New Roman" w:hAnsi="Cambria" w:cs="Times New Roman"/>
      <w:color w:val="262626"/>
      <w:szCs w:val="24"/>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5082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5082A"/>
  </w:style>
  <w:style w:type="paragraph" w:styleId="Voettekst">
    <w:name w:val="footer"/>
    <w:basedOn w:val="Standaard"/>
    <w:link w:val="VoettekstChar"/>
    <w:uiPriority w:val="99"/>
    <w:unhideWhenUsed/>
    <w:rsid w:val="00A5082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5082A"/>
  </w:style>
  <w:style w:type="paragraph" w:customStyle="1" w:styleId="ProjectNo">
    <w:name w:val="ProjectNo"/>
    <w:basedOn w:val="Standaard"/>
    <w:qFormat/>
    <w:rsid w:val="00A5082A"/>
    <w:pPr>
      <w:autoSpaceDE w:val="0"/>
      <w:autoSpaceDN w:val="0"/>
      <w:adjustRightInd w:val="0"/>
      <w:spacing w:after="240" w:line="240" w:lineRule="auto"/>
      <w:jc w:val="center"/>
    </w:pPr>
    <w:rPr>
      <w:rFonts w:ascii="Calibri" w:eastAsia="Times New Roman" w:hAnsi="Calibri" w:cs="Calibri"/>
      <w:b/>
      <w:sz w:val="36"/>
      <w:szCs w:val="36"/>
      <w:lang w:val="en-GB" w:eastAsia="en-GB"/>
    </w:rPr>
  </w:style>
  <w:style w:type="paragraph" w:customStyle="1" w:styleId="ProjectTitle">
    <w:name w:val="ProjectTitle"/>
    <w:basedOn w:val="Standaard"/>
    <w:qFormat/>
    <w:rsid w:val="00A5082A"/>
    <w:pPr>
      <w:spacing w:after="240" w:line="240" w:lineRule="auto"/>
      <w:jc w:val="center"/>
    </w:pPr>
    <w:rPr>
      <w:rFonts w:ascii="Calibri" w:eastAsia="Times New Roman" w:hAnsi="Calibri" w:cs="Calibri"/>
      <w:b/>
      <w:sz w:val="30"/>
      <w:szCs w:val="30"/>
      <w:lang w:val="en-GB" w:eastAsia="en-GB"/>
    </w:rPr>
  </w:style>
  <w:style w:type="character" w:customStyle="1" w:styleId="Zbold">
    <w:name w:val="Z_bold"/>
    <w:qFormat/>
    <w:rsid w:val="00A5082A"/>
    <w:rPr>
      <w:b/>
      <w:lang w:val="pt-BR"/>
    </w:rPr>
  </w:style>
  <w:style w:type="character" w:customStyle="1" w:styleId="Kop1Char">
    <w:name w:val="Kop 1 Char"/>
    <w:basedOn w:val="Standaardalinea-lettertype"/>
    <w:link w:val="Kop1"/>
    <w:uiPriority w:val="9"/>
    <w:rsid w:val="0079162F"/>
    <w:rPr>
      <w:rFonts w:ascii="Calibri" w:eastAsia="Times New Roman" w:hAnsi="Calibri" w:cs="Times New Roman"/>
      <w:b/>
      <w:bCs/>
      <w:color w:val="7F6357" w:themeColor="accent6"/>
      <w:kern w:val="32"/>
      <w:sz w:val="32"/>
      <w:szCs w:val="32"/>
      <w:lang w:val="en-GB" w:eastAsia="en-GB"/>
    </w:rPr>
  </w:style>
  <w:style w:type="character" w:customStyle="1" w:styleId="Kop2Char">
    <w:name w:val="Kop 2 Char"/>
    <w:basedOn w:val="Standaardalinea-lettertype"/>
    <w:link w:val="Kop2"/>
    <w:uiPriority w:val="9"/>
    <w:rsid w:val="0079162F"/>
    <w:rPr>
      <w:rFonts w:ascii="Calibri" w:eastAsia="Times New Roman" w:hAnsi="Calibri" w:cs="Times New Roman"/>
      <w:b/>
      <w:bCs/>
      <w:iCs/>
      <w:color w:val="7F6357" w:themeColor="accent6"/>
      <w:sz w:val="28"/>
      <w:szCs w:val="28"/>
      <w:lang w:val="en-GB" w:eastAsia="en-GB"/>
    </w:rPr>
  </w:style>
  <w:style w:type="character" w:customStyle="1" w:styleId="Kop3Char">
    <w:name w:val="Kop 3 Char"/>
    <w:basedOn w:val="Standaardalinea-lettertype"/>
    <w:link w:val="Kop3"/>
    <w:uiPriority w:val="9"/>
    <w:rsid w:val="0079162F"/>
    <w:rPr>
      <w:rFonts w:ascii="Calibri" w:eastAsia="Times New Roman" w:hAnsi="Calibri" w:cs="Times New Roman"/>
      <w:b/>
      <w:bCs/>
      <w:color w:val="7F6357" w:themeColor="accent6"/>
      <w:szCs w:val="26"/>
      <w:lang w:val="en-GB" w:eastAsia="en-GB"/>
    </w:rPr>
  </w:style>
  <w:style w:type="character" w:customStyle="1" w:styleId="Kop4Char">
    <w:name w:val="Kop 4 Char"/>
    <w:basedOn w:val="Standaardalinea-lettertype"/>
    <w:link w:val="Kop4"/>
    <w:uiPriority w:val="9"/>
    <w:rsid w:val="0079162F"/>
    <w:rPr>
      <w:rFonts w:ascii="Calibri" w:eastAsia="Times New Roman" w:hAnsi="Calibri" w:cs="Times New Roman"/>
      <w:b/>
      <w:bCs/>
      <w:i/>
      <w:color w:val="7F6357" w:themeColor="accent6"/>
      <w:szCs w:val="28"/>
      <w:lang w:val="en-GB" w:eastAsia="en-GB"/>
    </w:rPr>
  </w:style>
  <w:style w:type="character" w:customStyle="1" w:styleId="Kop6Char">
    <w:name w:val="Kop 6 Char"/>
    <w:basedOn w:val="Standaardalinea-lettertype"/>
    <w:link w:val="Kop6"/>
    <w:uiPriority w:val="9"/>
    <w:rsid w:val="00C16817"/>
    <w:rPr>
      <w:rFonts w:ascii="Calibri" w:eastAsia="Times New Roman" w:hAnsi="Calibri" w:cs="Times New Roman"/>
      <w:b/>
      <w:bCs/>
      <w:color w:val="262626"/>
      <w:szCs w:val="24"/>
      <w:lang w:val="en-GB" w:eastAsia="en-GB"/>
    </w:rPr>
  </w:style>
  <w:style w:type="character" w:customStyle="1" w:styleId="Kop7Char">
    <w:name w:val="Kop 7 Char"/>
    <w:basedOn w:val="Standaardalinea-lettertype"/>
    <w:link w:val="Kop7"/>
    <w:uiPriority w:val="9"/>
    <w:rsid w:val="00C16817"/>
    <w:rPr>
      <w:rFonts w:ascii="Calibri" w:eastAsia="Times New Roman" w:hAnsi="Calibri" w:cs="Times New Roman"/>
      <w:color w:val="262626"/>
      <w:sz w:val="24"/>
      <w:szCs w:val="24"/>
      <w:lang w:val="en-GB" w:eastAsia="en-GB"/>
    </w:rPr>
  </w:style>
  <w:style w:type="character" w:customStyle="1" w:styleId="Kop8Char">
    <w:name w:val="Kop 8 Char"/>
    <w:basedOn w:val="Standaardalinea-lettertype"/>
    <w:link w:val="Kop8"/>
    <w:uiPriority w:val="9"/>
    <w:rsid w:val="00C16817"/>
    <w:rPr>
      <w:rFonts w:ascii="Calibri" w:eastAsia="Times New Roman" w:hAnsi="Calibri" w:cs="Times New Roman"/>
      <w:i/>
      <w:iCs/>
      <w:color w:val="262626"/>
      <w:sz w:val="24"/>
      <w:szCs w:val="24"/>
      <w:lang w:val="en-GB" w:eastAsia="en-GB"/>
    </w:rPr>
  </w:style>
  <w:style w:type="character" w:customStyle="1" w:styleId="Kop9Char">
    <w:name w:val="Kop 9 Char"/>
    <w:basedOn w:val="Standaardalinea-lettertype"/>
    <w:link w:val="Kop9"/>
    <w:uiPriority w:val="9"/>
    <w:rsid w:val="00C16817"/>
    <w:rPr>
      <w:rFonts w:ascii="Cambria" w:eastAsia="Times New Roman" w:hAnsi="Cambria" w:cs="Times New Roman"/>
      <w:color w:val="262626"/>
      <w:szCs w:val="24"/>
      <w:lang w:val="en-GB" w:eastAsia="en-GB"/>
    </w:rPr>
  </w:style>
  <w:style w:type="paragraph" w:styleId="Titel">
    <w:name w:val="Title"/>
    <w:basedOn w:val="Standaard"/>
    <w:next w:val="Standaard"/>
    <w:link w:val="TitelChar"/>
    <w:uiPriority w:val="10"/>
    <w:qFormat/>
    <w:rsid w:val="0079162F"/>
    <w:pPr>
      <w:spacing w:before="240" w:after="60" w:line="240" w:lineRule="auto"/>
      <w:jc w:val="center"/>
      <w:outlineLvl w:val="0"/>
    </w:pPr>
    <w:rPr>
      <w:rFonts w:ascii="Calibri" w:eastAsia="Times New Roman" w:hAnsi="Calibri" w:cs="Times New Roman"/>
      <w:b/>
      <w:bCs/>
      <w:color w:val="68A629" w:themeColor="accent1"/>
      <w:kern w:val="28"/>
      <w:sz w:val="36"/>
      <w:szCs w:val="32"/>
      <w:u w:val="single"/>
      <w:lang w:val="en-GB" w:eastAsia="en-GB"/>
    </w:rPr>
  </w:style>
  <w:style w:type="character" w:customStyle="1" w:styleId="TitelChar">
    <w:name w:val="Titel Char"/>
    <w:basedOn w:val="Standaardalinea-lettertype"/>
    <w:link w:val="Titel"/>
    <w:uiPriority w:val="10"/>
    <w:rsid w:val="0079162F"/>
    <w:rPr>
      <w:rFonts w:ascii="Calibri" w:eastAsia="Times New Roman" w:hAnsi="Calibri" w:cs="Times New Roman"/>
      <w:b/>
      <w:bCs/>
      <w:color w:val="68A629" w:themeColor="accent1"/>
      <w:kern w:val="28"/>
      <w:sz w:val="36"/>
      <w:szCs w:val="32"/>
      <w:u w:val="single"/>
      <w:lang w:val="en-GB" w:eastAsia="en-GB"/>
    </w:rPr>
  </w:style>
  <w:style w:type="paragraph" w:styleId="Inhopg1">
    <w:name w:val="toc 1"/>
    <w:basedOn w:val="Standaard"/>
    <w:next w:val="Standaard"/>
    <w:autoRedefine/>
    <w:uiPriority w:val="39"/>
    <w:unhideWhenUsed/>
    <w:rsid w:val="00C16817"/>
    <w:pPr>
      <w:spacing w:before="120" w:after="0" w:line="240" w:lineRule="auto"/>
    </w:pPr>
    <w:rPr>
      <w:rFonts w:ascii="Calibri" w:eastAsia="Times New Roman" w:hAnsi="Calibri" w:cs="Times New Roman"/>
      <w:b/>
      <w:bCs/>
      <w:i/>
      <w:iCs/>
      <w:color w:val="262626"/>
      <w:sz w:val="24"/>
      <w:szCs w:val="24"/>
      <w:lang w:val="en-GB" w:eastAsia="en-GB"/>
    </w:rPr>
  </w:style>
  <w:style w:type="paragraph" w:styleId="Inhopg2">
    <w:name w:val="toc 2"/>
    <w:basedOn w:val="Standaard"/>
    <w:next w:val="Standaard"/>
    <w:autoRedefine/>
    <w:uiPriority w:val="39"/>
    <w:unhideWhenUsed/>
    <w:rsid w:val="00C16817"/>
    <w:pPr>
      <w:spacing w:before="120" w:after="0" w:line="240" w:lineRule="auto"/>
      <w:ind w:left="200"/>
    </w:pPr>
    <w:rPr>
      <w:rFonts w:ascii="Calibri" w:eastAsia="Times New Roman" w:hAnsi="Calibri" w:cs="Times New Roman"/>
      <w:b/>
      <w:bCs/>
      <w:color w:val="262626"/>
      <w:szCs w:val="24"/>
      <w:lang w:val="en-GB" w:eastAsia="en-GB"/>
    </w:rPr>
  </w:style>
  <w:style w:type="paragraph" w:styleId="Inhopg3">
    <w:name w:val="toc 3"/>
    <w:basedOn w:val="Standaard"/>
    <w:next w:val="Standaard"/>
    <w:autoRedefine/>
    <w:uiPriority w:val="39"/>
    <w:unhideWhenUsed/>
    <w:rsid w:val="00C16817"/>
    <w:pPr>
      <w:spacing w:after="0" w:line="240" w:lineRule="auto"/>
      <w:ind w:left="400"/>
    </w:pPr>
    <w:rPr>
      <w:rFonts w:ascii="Calibri" w:eastAsia="Times New Roman" w:hAnsi="Calibri" w:cs="Times New Roman"/>
      <w:color w:val="262626"/>
      <w:szCs w:val="20"/>
      <w:lang w:val="en-GB" w:eastAsia="en-GB"/>
    </w:rPr>
  </w:style>
  <w:style w:type="character" w:styleId="Hyperlink">
    <w:name w:val="Hyperlink"/>
    <w:basedOn w:val="Standaardalinea-lettertype"/>
    <w:uiPriority w:val="99"/>
    <w:unhideWhenUsed/>
    <w:rsid w:val="00C16817"/>
    <w:rPr>
      <w:color w:val="0000FF"/>
      <w:u w:val="single"/>
    </w:rPr>
  </w:style>
  <w:style w:type="paragraph" w:styleId="Inhopg4">
    <w:name w:val="toc 4"/>
    <w:basedOn w:val="Standaard"/>
    <w:next w:val="Standaard"/>
    <w:autoRedefine/>
    <w:uiPriority w:val="39"/>
    <w:unhideWhenUsed/>
    <w:rsid w:val="00C16817"/>
    <w:pPr>
      <w:spacing w:after="0" w:line="240" w:lineRule="auto"/>
      <w:ind w:left="600"/>
    </w:pPr>
    <w:rPr>
      <w:rFonts w:ascii="Calibri" w:eastAsia="Times New Roman" w:hAnsi="Calibri" w:cs="Times New Roman"/>
      <w:color w:val="262626"/>
      <w:szCs w:val="20"/>
      <w:lang w:val="en-GB" w:eastAsia="en-GB"/>
    </w:rPr>
  </w:style>
  <w:style w:type="character" w:customStyle="1" w:styleId="Kop5Char">
    <w:name w:val="Kop 5 Char"/>
    <w:basedOn w:val="Standaardalinea-lettertype"/>
    <w:link w:val="Kop5"/>
    <w:uiPriority w:val="9"/>
    <w:semiHidden/>
    <w:rsid w:val="0079162F"/>
    <w:rPr>
      <w:rFonts w:asciiTheme="majorHAnsi" w:eastAsiaTheme="majorEastAsia" w:hAnsiTheme="majorHAnsi" w:cstheme="majorBidi"/>
      <w:color w:val="92BF64" w:themeColor="accent2"/>
    </w:rPr>
  </w:style>
  <w:style w:type="character" w:customStyle="1" w:styleId="Untertitel1">
    <w:name w:val="Untertitel1"/>
    <w:basedOn w:val="Standaardalinea-lettertype"/>
    <w:rsid w:val="00C16817"/>
  </w:style>
  <w:style w:type="paragraph" w:customStyle="1" w:styleId="Annex1">
    <w:name w:val="Annex1"/>
    <w:basedOn w:val="Standaard"/>
    <w:next w:val="Standaard"/>
    <w:qFormat/>
    <w:rsid w:val="0079162F"/>
    <w:pPr>
      <w:keepNext/>
      <w:pageBreakBefore/>
      <w:numPr>
        <w:numId w:val="3"/>
      </w:numPr>
      <w:tabs>
        <w:tab w:val="left" w:pos="720"/>
        <w:tab w:val="left" w:pos="851"/>
      </w:tabs>
      <w:spacing w:after="240" w:line="240" w:lineRule="auto"/>
      <w:ind w:right="539"/>
    </w:pPr>
    <w:rPr>
      <w:rFonts w:ascii="Calibri" w:eastAsia="Times New Roman" w:hAnsi="Calibri" w:cs="Times New Roman"/>
      <w:b/>
      <w:color w:val="4D7C1E" w:themeColor="accent1" w:themeShade="BF"/>
      <w:sz w:val="32"/>
      <w:szCs w:val="24"/>
      <w:lang w:val="en-US" w:eastAsia="en-GB"/>
    </w:rPr>
  </w:style>
  <w:style w:type="paragraph" w:customStyle="1" w:styleId="Annex2">
    <w:name w:val="Annex2"/>
    <w:basedOn w:val="Standaard"/>
    <w:next w:val="Standaard"/>
    <w:qFormat/>
    <w:rsid w:val="0079162F"/>
    <w:pPr>
      <w:keepNext/>
      <w:numPr>
        <w:ilvl w:val="1"/>
        <w:numId w:val="3"/>
      </w:numPr>
      <w:tabs>
        <w:tab w:val="left" w:pos="227"/>
      </w:tabs>
      <w:spacing w:after="120" w:line="240" w:lineRule="auto"/>
      <w:ind w:right="539"/>
    </w:pPr>
    <w:rPr>
      <w:rFonts w:ascii="Calibri" w:eastAsia="Times New Roman" w:hAnsi="Calibri" w:cs="Times New Roman"/>
      <w:b/>
      <w:color w:val="4D7C1E" w:themeColor="accent1" w:themeShade="BF"/>
      <w:szCs w:val="24"/>
      <w:lang w:val="en-US" w:eastAsia="en-GB"/>
    </w:rPr>
  </w:style>
  <w:style w:type="paragraph" w:customStyle="1" w:styleId="Annex3">
    <w:name w:val="Annex3"/>
    <w:basedOn w:val="Standaard"/>
    <w:next w:val="Standaard"/>
    <w:qFormat/>
    <w:rsid w:val="0079162F"/>
    <w:pPr>
      <w:keepNext/>
      <w:numPr>
        <w:numId w:val="4"/>
      </w:numPr>
      <w:spacing w:after="240" w:line="240" w:lineRule="auto"/>
      <w:ind w:left="1814" w:hanging="907"/>
    </w:pPr>
    <w:rPr>
      <w:rFonts w:ascii="Calibri" w:eastAsia="Times New Roman" w:hAnsi="Calibri" w:cs="Times New Roman"/>
      <w:b/>
      <w:color w:val="4D7C1E" w:themeColor="accent1" w:themeShade="BF"/>
      <w:szCs w:val="24"/>
      <w:lang w:val="en-US" w:eastAsia="en-GB"/>
    </w:rPr>
  </w:style>
  <w:style w:type="paragraph" w:customStyle="1" w:styleId="Footer1">
    <w:name w:val="Footer1"/>
    <w:basedOn w:val="Voettekst"/>
    <w:link w:val="Footer1Zchn"/>
    <w:rsid w:val="00C16817"/>
    <w:pPr>
      <w:tabs>
        <w:tab w:val="clear" w:pos="4536"/>
        <w:tab w:val="clear" w:pos="9072"/>
        <w:tab w:val="center" w:pos="4320"/>
        <w:tab w:val="right" w:pos="8640"/>
      </w:tabs>
      <w:spacing w:after="60"/>
      <w:ind w:right="357"/>
    </w:pPr>
    <w:rPr>
      <w:rFonts w:ascii="Calibri" w:eastAsia="Times New Roman" w:hAnsi="Calibri" w:cs="Times New Roman"/>
      <w:sz w:val="20"/>
      <w:szCs w:val="20"/>
      <w:lang w:val="en-GB" w:eastAsia="en-GB"/>
    </w:rPr>
  </w:style>
  <w:style w:type="character" w:customStyle="1" w:styleId="Footer1Zchn">
    <w:name w:val="Footer1 Zchn"/>
    <w:link w:val="Footer1"/>
    <w:rsid w:val="00C16817"/>
    <w:rPr>
      <w:rFonts w:ascii="Calibri" w:eastAsia="Times New Roman" w:hAnsi="Calibri" w:cs="Times New Roman"/>
      <w:sz w:val="20"/>
      <w:szCs w:val="20"/>
      <w:lang w:val="en-GB" w:eastAsia="en-GB"/>
    </w:rPr>
  </w:style>
  <w:style w:type="table" w:customStyle="1" w:styleId="Listentabelle4Akzent61">
    <w:name w:val="Listentabelle 4 – Akzent 61"/>
    <w:basedOn w:val="Standaardtabel"/>
    <w:uiPriority w:val="49"/>
    <w:rsid w:val="0079162F"/>
    <w:pPr>
      <w:spacing w:after="0" w:line="240" w:lineRule="auto"/>
    </w:pPr>
    <w:tblPr>
      <w:tblStyleRowBandSize w:val="1"/>
      <w:tblStyleColBandSize w:val="1"/>
      <w:tblBorders>
        <w:top w:val="single" w:sz="4" w:space="0" w:color="B69F95" w:themeColor="accent6" w:themeTint="99"/>
        <w:left w:val="single" w:sz="4" w:space="0" w:color="B69F95" w:themeColor="accent6" w:themeTint="99"/>
        <w:bottom w:val="single" w:sz="4" w:space="0" w:color="B69F95" w:themeColor="accent6" w:themeTint="99"/>
        <w:right w:val="single" w:sz="4" w:space="0" w:color="B69F95" w:themeColor="accent6" w:themeTint="99"/>
        <w:insideH w:val="single" w:sz="4" w:space="0" w:color="B69F95" w:themeColor="accent6" w:themeTint="99"/>
      </w:tblBorders>
    </w:tblPr>
    <w:tblStylePr w:type="firstRow">
      <w:rPr>
        <w:b/>
        <w:bCs/>
        <w:color w:val="FFFFFF" w:themeColor="background1"/>
      </w:rPr>
      <w:tblPr/>
      <w:tcPr>
        <w:tcBorders>
          <w:top w:val="single" w:sz="4" w:space="0" w:color="7F6357" w:themeColor="accent6"/>
          <w:left w:val="single" w:sz="4" w:space="0" w:color="7F6357" w:themeColor="accent6"/>
          <w:bottom w:val="single" w:sz="4" w:space="0" w:color="7F6357" w:themeColor="accent6"/>
          <w:right w:val="single" w:sz="4" w:space="0" w:color="7F6357" w:themeColor="accent6"/>
          <w:insideH w:val="nil"/>
        </w:tcBorders>
        <w:shd w:val="clear" w:color="auto" w:fill="7F6357" w:themeFill="accent6"/>
      </w:tcPr>
    </w:tblStylePr>
    <w:tblStylePr w:type="lastRow">
      <w:rPr>
        <w:b/>
        <w:bCs/>
      </w:rPr>
      <w:tblPr/>
      <w:tcPr>
        <w:tcBorders>
          <w:top w:val="double" w:sz="4" w:space="0" w:color="B69F95" w:themeColor="accent6" w:themeTint="99"/>
        </w:tcBorders>
      </w:tcPr>
    </w:tblStylePr>
    <w:tblStylePr w:type="firstCol">
      <w:rPr>
        <w:b/>
        <w:bCs/>
      </w:rPr>
    </w:tblStylePr>
    <w:tblStylePr w:type="lastCol">
      <w:rPr>
        <w:b/>
        <w:bCs/>
      </w:rPr>
    </w:tblStylePr>
    <w:tblStylePr w:type="band1Vert">
      <w:tblPr/>
      <w:tcPr>
        <w:shd w:val="clear" w:color="auto" w:fill="E7DFDB" w:themeFill="accent6" w:themeFillTint="33"/>
      </w:tcPr>
    </w:tblStylePr>
    <w:tblStylePr w:type="band1Horz">
      <w:tblPr/>
      <w:tcPr>
        <w:shd w:val="clear" w:color="auto" w:fill="E7DFDB" w:themeFill="accent6" w:themeFillTint="33"/>
      </w:tcPr>
    </w:tblStylePr>
  </w:style>
  <w:style w:type="paragraph" w:styleId="Lijstalinea">
    <w:name w:val="List Paragraph"/>
    <w:basedOn w:val="Standaard"/>
    <w:uiPriority w:val="34"/>
    <w:qFormat/>
    <w:rsid w:val="00196605"/>
    <w:pPr>
      <w:ind w:left="720"/>
      <w:contextualSpacing/>
    </w:pPr>
  </w:style>
  <w:style w:type="paragraph" w:styleId="Ballontekst">
    <w:name w:val="Balloon Text"/>
    <w:basedOn w:val="Standaard"/>
    <w:link w:val="BallontekstChar"/>
    <w:uiPriority w:val="99"/>
    <w:semiHidden/>
    <w:unhideWhenUsed/>
    <w:rsid w:val="003B336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B3366"/>
    <w:rPr>
      <w:rFonts w:ascii="Segoe UI" w:hAnsi="Segoe UI" w:cs="Segoe UI"/>
      <w:sz w:val="18"/>
      <w:szCs w:val="18"/>
    </w:rPr>
  </w:style>
  <w:style w:type="character" w:styleId="Verwijzingopmerking">
    <w:name w:val="annotation reference"/>
    <w:basedOn w:val="Standaardalinea-lettertype"/>
    <w:uiPriority w:val="99"/>
    <w:semiHidden/>
    <w:unhideWhenUsed/>
    <w:rsid w:val="00632DDC"/>
    <w:rPr>
      <w:sz w:val="16"/>
      <w:szCs w:val="16"/>
    </w:rPr>
  </w:style>
  <w:style w:type="paragraph" w:styleId="Tekstopmerking">
    <w:name w:val="annotation text"/>
    <w:basedOn w:val="Standaard"/>
    <w:link w:val="TekstopmerkingChar"/>
    <w:uiPriority w:val="99"/>
    <w:semiHidden/>
    <w:unhideWhenUsed/>
    <w:rsid w:val="00632DD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32DDC"/>
    <w:rPr>
      <w:sz w:val="20"/>
      <w:szCs w:val="20"/>
    </w:rPr>
  </w:style>
  <w:style w:type="paragraph" w:styleId="Onderwerpvanopmerking">
    <w:name w:val="annotation subject"/>
    <w:basedOn w:val="Tekstopmerking"/>
    <w:next w:val="Tekstopmerking"/>
    <w:link w:val="OnderwerpvanopmerkingChar"/>
    <w:uiPriority w:val="99"/>
    <w:semiHidden/>
    <w:unhideWhenUsed/>
    <w:rsid w:val="00632DDC"/>
    <w:rPr>
      <w:b/>
      <w:bCs/>
    </w:rPr>
  </w:style>
  <w:style w:type="character" w:customStyle="1" w:styleId="OnderwerpvanopmerkingChar">
    <w:name w:val="Onderwerp van opmerking Char"/>
    <w:basedOn w:val="TekstopmerkingChar"/>
    <w:link w:val="Onderwerpvanopmerking"/>
    <w:uiPriority w:val="99"/>
    <w:semiHidden/>
    <w:rsid w:val="00632DD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A4D40"/>
    <w:pPr>
      <w:jc w:val="both"/>
    </w:pPr>
  </w:style>
  <w:style w:type="paragraph" w:styleId="Kop1">
    <w:name w:val="heading 1"/>
    <w:basedOn w:val="Standaard"/>
    <w:next w:val="Standaard"/>
    <w:link w:val="Kop1Char"/>
    <w:uiPriority w:val="9"/>
    <w:qFormat/>
    <w:rsid w:val="0079162F"/>
    <w:pPr>
      <w:keepNext/>
      <w:numPr>
        <w:numId w:val="1"/>
      </w:numPr>
      <w:spacing w:before="120" w:after="120" w:line="240" w:lineRule="auto"/>
      <w:ind w:left="499" w:hanging="357"/>
      <w:outlineLvl w:val="0"/>
    </w:pPr>
    <w:rPr>
      <w:rFonts w:ascii="Calibri" w:eastAsia="Times New Roman" w:hAnsi="Calibri" w:cs="Times New Roman"/>
      <w:b/>
      <w:bCs/>
      <w:color w:val="7F6357" w:themeColor="accent6"/>
      <w:kern w:val="32"/>
      <w:sz w:val="32"/>
      <w:szCs w:val="32"/>
      <w:lang w:val="en-GB" w:eastAsia="en-GB"/>
    </w:rPr>
  </w:style>
  <w:style w:type="paragraph" w:styleId="Kop2">
    <w:name w:val="heading 2"/>
    <w:basedOn w:val="Standaard"/>
    <w:next w:val="Standaard"/>
    <w:link w:val="Kop2Char"/>
    <w:uiPriority w:val="9"/>
    <w:qFormat/>
    <w:rsid w:val="0079162F"/>
    <w:pPr>
      <w:keepNext/>
      <w:numPr>
        <w:ilvl w:val="1"/>
        <w:numId w:val="1"/>
      </w:numPr>
      <w:spacing w:before="120" w:after="120" w:line="240" w:lineRule="auto"/>
      <w:ind w:left="1284"/>
      <w:outlineLvl w:val="1"/>
    </w:pPr>
    <w:rPr>
      <w:rFonts w:ascii="Calibri" w:eastAsia="Times New Roman" w:hAnsi="Calibri" w:cs="Times New Roman"/>
      <w:b/>
      <w:bCs/>
      <w:iCs/>
      <w:color w:val="7F6357" w:themeColor="accent6"/>
      <w:sz w:val="28"/>
      <w:szCs w:val="28"/>
      <w:lang w:val="en-GB" w:eastAsia="en-GB"/>
    </w:rPr>
  </w:style>
  <w:style w:type="paragraph" w:styleId="Kop3">
    <w:name w:val="heading 3"/>
    <w:basedOn w:val="Standaard"/>
    <w:next w:val="Standaard"/>
    <w:link w:val="Kop3Char"/>
    <w:uiPriority w:val="9"/>
    <w:qFormat/>
    <w:rsid w:val="0079162F"/>
    <w:pPr>
      <w:keepNext/>
      <w:numPr>
        <w:ilvl w:val="2"/>
        <w:numId w:val="1"/>
      </w:numPr>
      <w:spacing w:after="120" w:line="240" w:lineRule="auto"/>
      <w:outlineLvl w:val="2"/>
    </w:pPr>
    <w:rPr>
      <w:rFonts w:ascii="Calibri" w:eastAsia="Times New Roman" w:hAnsi="Calibri" w:cs="Times New Roman"/>
      <w:b/>
      <w:bCs/>
      <w:color w:val="7F6357" w:themeColor="accent6"/>
      <w:szCs w:val="26"/>
      <w:lang w:val="en-GB" w:eastAsia="en-GB"/>
    </w:rPr>
  </w:style>
  <w:style w:type="paragraph" w:styleId="Kop4">
    <w:name w:val="heading 4"/>
    <w:basedOn w:val="Standaard"/>
    <w:next w:val="Standaard"/>
    <w:link w:val="Kop4Char"/>
    <w:autoRedefine/>
    <w:uiPriority w:val="9"/>
    <w:qFormat/>
    <w:rsid w:val="0079162F"/>
    <w:pPr>
      <w:keepNext/>
      <w:numPr>
        <w:ilvl w:val="3"/>
        <w:numId w:val="1"/>
      </w:numPr>
      <w:spacing w:before="240" w:after="60" w:line="240" w:lineRule="auto"/>
      <w:outlineLvl w:val="3"/>
    </w:pPr>
    <w:rPr>
      <w:rFonts w:ascii="Calibri" w:eastAsia="Times New Roman" w:hAnsi="Calibri" w:cs="Times New Roman"/>
      <w:b/>
      <w:bCs/>
      <w:i/>
      <w:color w:val="7F6357" w:themeColor="accent6"/>
      <w:szCs w:val="28"/>
      <w:lang w:val="en-GB" w:eastAsia="en-GB"/>
    </w:rPr>
  </w:style>
  <w:style w:type="paragraph" w:styleId="Kop5">
    <w:name w:val="heading 5"/>
    <w:basedOn w:val="Standaard"/>
    <w:next w:val="Standaard"/>
    <w:link w:val="Kop5Char"/>
    <w:uiPriority w:val="9"/>
    <w:semiHidden/>
    <w:unhideWhenUsed/>
    <w:qFormat/>
    <w:rsid w:val="0079162F"/>
    <w:pPr>
      <w:keepNext/>
      <w:keepLines/>
      <w:spacing w:before="40" w:after="0"/>
      <w:outlineLvl w:val="4"/>
    </w:pPr>
    <w:rPr>
      <w:rFonts w:asciiTheme="majorHAnsi" w:eastAsiaTheme="majorEastAsia" w:hAnsiTheme="majorHAnsi" w:cstheme="majorBidi"/>
      <w:color w:val="92BF64" w:themeColor="accent2"/>
    </w:rPr>
  </w:style>
  <w:style w:type="paragraph" w:styleId="Kop6">
    <w:name w:val="heading 6"/>
    <w:basedOn w:val="Standaard"/>
    <w:next w:val="Standaard"/>
    <w:link w:val="Kop6Char"/>
    <w:uiPriority w:val="9"/>
    <w:rsid w:val="00C16817"/>
    <w:pPr>
      <w:numPr>
        <w:ilvl w:val="5"/>
        <w:numId w:val="1"/>
      </w:numPr>
      <w:spacing w:before="240" w:after="60" w:line="240" w:lineRule="auto"/>
      <w:outlineLvl w:val="5"/>
    </w:pPr>
    <w:rPr>
      <w:rFonts w:ascii="Calibri" w:eastAsia="Times New Roman" w:hAnsi="Calibri" w:cs="Times New Roman"/>
      <w:b/>
      <w:bCs/>
      <w:color w:val="262626"/>
      <w:szCs w:val="24"/>
      <w:lang w:val="en-GB" w:eastAsia="en-GB"/>
    </w:rPr>
  </w:style>
  <w:style w:type="paragraph" w:styleId="Kop7">
    <w:name w:val="heading 7"/>
    <w:basedOn w:val="Standaard"/>
    <w:next w:val="Standaard"/>
    <w:link w:val="Kop7Char"/>
    <w:uiPriority w:val="9"/>
    <w:rsid w:val="00C16817"/>
    <w:pPr>
      <w:numPr>
        <w:ilvl w:val="6"/>
        <w:numId w:val="1"/>
      </w:numPr>
      <w:spacing w:before="240" w:after="60" w:line="240" w:lineRule="auto"/>
      <w:outlineLvl w:val="6"/>
    </w:pPr>
    <w:rPr>
      <w:rFonts w:ascii="Calibri" w:eastAsia="Times New Roman" w:hAnsi="Calibri" w:cs="Times New Roman"/>
      <w:color w:val="262626"/>
      <w:sz w:val="24"/>
      <w:szCs w:val="24"/>
      <w:lang w:val="en-GB" w:eastAsia="en-GB"/>
    </w:rPr>
  </w:style>
  <w:style w:type="paragraph" w:styleId="Kop8">
    <w:name w:val="heading 8"/>
    <w:basedOn w:val="Standaard"/>
    <w:next w:val="Standaard"/>
    <w:link w:val="Kop8Char"/>
    <w:uiPriority w:val="9"/>
    <w:rsid w:val="00C16817"/>
    <w:pPr>
      <w:numPr>
        <w:ilvl w:val="7"/>
        <w:numId w:val="1"/>
      </w:numPr>
      <w:spacing w:before="240" w:after="60" w:line="240" w:lineRule="auto"/>
      <w:outlineLvl w:val="7"/>
    </w:pPr>
    <w:rPr>
      <w:rFonts w:ascii="Calibri" w:eastAsia="Times New Roman" w:hAnsi="Calibri" w:cs="Times New Roman"/>
      <w:i/>
      <w:iCs/>
      <w:color w:val="262626"/>
      <w:sz w:val="24"/>
      <w:szCs w:val="24"/>
      <w:lang w:val="en-GB" w:eastAsia="en-GB"/>
    </w:rPr>
  </w:style>
  <w:style w:type="paragraph" w:styleId="Kop9">
    <w:name w:val="heading 9"/>
    <w:basedOn w:val="Standaard"/>
    <w:next w:val="Standaard"/>
    <w:link w:val="Kop9Char"/>
    <w:uiPriority w:val="9"/>
    <w:rsid w:val="00C16817"/>
    <w:pPr>
      <w:numPr>
        <w:ilvl w:val="8"/>
        <w:numId w:val="1"/>
      </w:numPr>
      <w:spacing w:before="240" w:after="60" w:line="240" w:lineRule="auto"/>
      <w:outlineLvl w:val="8"/>
    </w:pPr>
    <w:rPr>
      <w:rFonts w:ascii="Cambria" w:eastAsia="Times New Roman" w:hAnsi="Cambria" w:cs="Times New Roman"/>
      <w:color w:val="262626"/>
      <w:szCs w:val="24"/>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5082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5082A"/>
  </w:style>
  <w:style w:type="paragraph" w:styleId="Voettekst">
    <w:name w:val="footer"/>
    <w:basedOn w:val="Standaard"/>
    <w:link w:val="VoettekstChar"/>
    <w:uiPriority w:val="99"/>
    <w:unhideWhenUsed/>
    <w:rsid w:val="00A5082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5082A"/>
  </w:style>
  <w:style w:type="paragraph" w:customStyle="1" w:styleId="ProjectNo">
    <w:name w:val="ProjectNo"/>
    <w:basedOn w:val="Standaard"/>
    <w:qFormat/>
    <w:rsid w:val="00A5082A"/>
    <w:pPr>
      <w:autoSpaceDE w:val="0"/>
      <w:autoSpaceDN w:val="0"/>
      <w:adjustRightInd w:val="0"/>
      <w:spacing w:after="240" w:line="240" w:lineRule="auto"/>
      <w:jc w:val="center"/>
    </w:pPr>
    <w:rPr>
      <w:rFonts w:ascii="Calibri" w:eastAsia="Times New Roman" w:hAnsi="Calibri" w:cs="Calibri"/>
      <w:b/>
      <w:sz w:val="36"/>
      <w:szCs w:val="36"/>
      <w:lang w:val="en-GB" w:eastAsia="en-GB"/>
    </w:rPr>
  </w:style>
  <w:style w:type="paragraph" w:customStyle="1" w:styleId="ProjectTitle">
    <w:name w:val="ProjectTitle"/>
    <w:basedOn w:val="Standaard"/>
    <w:qFormat/>
    <w:rsid w:val="00A5082A"/>
    <w:pPr>
      <w:spacing w:after="240" w:line="240" w:lineRule="auto"/>
      <w:jc w:val="center"/>
    </w:pPr>
    <w:rPr>
      <w:rFonts w:ascii="Calibri" w:eastAsia="Times New Roman" w:hAnsi="Calibri" w:cs="Calibri"/>
      <w:b/>
      <w:sz w:val="30"/>
      <w:szCs w:val="30"/>
      <w:lang w:val="en-GB" w:eastAsia="en-GB"/>
    </w:rPr>
  </w:style>
  <w:style w:type="character" w:customStyle="1" w:styleId="Zbold">
    <w:name w:val="Z_bold"/>
    <w:qFormat/>
    <w:rsid w:val="00A5082A"/>
    <w:rPr>
      <w:b/>
      <w:lang w:val="pt-BR"/>
    </w:rPr>
  </w:style>
  <w:style w:type="character" w:customStyle="1" w:styleId="Kop1Char">
    <w:name w:val="Kop 1 Char"/>
    <w:basedOn w:val="Standaardalinea-lettertype"/>
    <w:link w:val="Kop1"/>
    <w:uiPriority w:val="9"/>
    <w:rsid w:val="0079162F"/>
    <w:rPr>
      <w:rFonts w:ascii="Calibri" w:eastAsia="Times New Roman" w:hAnsi="Calibri" w:cs="Times New Roman"/>
      <w:b/>
      <w:bCs/>
      <w:color w:val="7F6357" w:themeColor="accent6"/>
      <w:kern w:val="32"/>
      <w:sz w:val="32"/>
      <w:szCs w:val="32"/>
      <w:lang w:val="en-GB" w:eastAsia="en-GB"/>
    </w:rPr>
  </w:style>
  <w:style w:type="character" w:customStyle="1" w:styleId="Kop2Char">
    <w:name w:val="Kop 2 Char"/>
    <w:basedOn w:val="Standaardalinea-lettertype"/>
    <w:link w:val="Kop2"/>
    <w:uiPriority w:val="9"/>
    <w:rsid w:val="0079162F"/>
    <w:rPr>
      <w:rFonts w:ascii="Calibri" w:eastAsia="Times New Roman" w:hAnsi="Calibri" w:cs="Times New Roman"/>
      <w:b/>
      <w:bCs/>
      <w:iCs/>
      <w:color w:val="7F6357" w:themeColor="accent6"/>
      <w:sz w:val="28"/>
      <w:szCs w:val="28"/>
      <w:lang w:val="en-GB" w:eastAsia="en-GB"/>
    </w:rPr>
  </w:style>
  <w:style w:type="character" w:customStyle="1" w:styleId="Kop3Char">
    <w:name w:val="Kop 3 Char"/>
    <w:basedOn w:val="Standaardalinea-lettertype"/>
    <w:link w:val="Kop3"/>
    <w:uiPriority w:val="9"/>
    <w:rsid w:val="0079162F"/>
    <w:rPr>
      <w:rFonts w:ascii="Calibri" w:eastAsia="Times New Roman" w:hAnsi="Calibri" w:cs="Times New Roman"/>
      <w:b/>
      <w:bCs/>
      <w:color w:val="7F6357" w:themeColor="accent6"/>
      <w:szCs w:val="26"/>
      <w:lang w:val="en-GB" w:eastAsia="en-GB"/>
    </w:rPr>
  </w:style>
  <w:style w:type="character" w:customStyle="1" w:styleId="Kop4Char">
    <w:name w:val="Kop 4 Char"/>
    <w:basedOn w:val="Standaardalinea-lettertype"/>
    <w:link w:val="Kop4"/>
    <w:uiPriority w:val="9"/>
    <w:rsid w:val="0079162F"/>
    <w:rPr>
      <w:rFonts w:ascii="Calibri" w:eastAsia="Times New Roman" w:hAnsi="Calibri" w:cs="Times New Roman"/>
      <w:b/>
      <w:bCs/>
      <w:i/>
      <w:color w:val="7F6357" w:themeColor="accent6"/>
      <w:szCs w:val="28"/>
      <w:lang w:val="en-GB" w:eastAsia="en-GB"/>
    </w:rPr>
  </w:style>
  <w:style w:type="character" w:customStyle="1" w:styleId="Kop6Char">
    <w:name w:val="Kop 6 Char"/>
    <w:basedOn w:val="Standaardalinea-lettertype"/>
    <w:link w:val="Kop6"/>
    <w:uiPriority w:val="9"/>
    <w:rsid w:val="00C16817"/>
    <w:rPr>
      <w:rFonts w:ascii="Calibri" w:eastAsia="Times New Roman" w:hAnsi="Calibri" w:cs="Times New Roman"/>
      <w:b/>
      <w:bCs/>
      <w:color w:val="262626"/>
      <w:szCs w:val="24"/>
      <w:lang w:val="en-GB" w:eastAsia="en-GB"/>
    </w:rPr>
  </w:style>
  <w:style w:type="character" w:customStyle="1" w:styleId="Kop7Char">
    <w:name w:val="Kop 7 Char"/>
    <w:basedOn w:val="Standaardalinea-lettertype"/>
    <w:link w:val="Kop7"/>
    <w:uiPriority w:val="9"/>
    <w:rsid w:val="00C16817"/>
    <w:rPr>
      <w:rFonts w:ascii="Calibri" w:eastAsia="Times New Roman" w:hAnsi="Calibri" w:cs="Times New Roman"/>
      <w:color w:val="262626"/>
      <w:sz w:val="24"/>
      <w:szCs w:val="24"/>
      <w:lang w:val="en-GB" w:eastAsia="en-GB"/>
    </w:rPr>
  </w:style>
  <w:style w:type="character" w:customStyle="1" w:styleId="Kop8Char">
    <w:name w:val="Kop 8 Char"/>
    <w:basedOn w:val="Standaardalinea-lettertype"/>
    <w:link w:val="Kop8"/>
    <w:uiPriority w:val="9"/>
    <w:rsid w:val="00C16817"/>
    <w:rPr>
      <w:rFonts w:ascii="Calibri" w:eastAsia="Times New Roman" w:hAnsi="Calibri" w:cs="Times New Roman"/>
      <w:i/>
      <w:iCs/>
      <w:color w:val="262626"/>
      <w:sz w:val="24"/>
      <w:szCs w:val="24"/>
      <w:lang w:val="en-GB" w:eastAsia="en-GB"/>
    </w:rPr>
  </w:style>
  <w:style w:type="character" w:customStyle="1" w:styleId="Kop9Char">
    <w:name w:val="Kop 9 Char"/>
    <w:basedOn w:val="Standaardalinea-lettertype"/>
    <w:link w:val="Kop9"/>
    <w:uiPriority w:val="9"/>
    <w:rsid w:val="00C16817"/>
    <w:rPr>
      <w:rFonts w:ascii="Cambria" w:eastAsia="Times New Roman" w:hAnsi="Cambria" w:cs="Times New Roman"/>
      <w:color w:val="262626"/>
      <w:szCs w:val="24"/>
      <w:lang w:val="en-GB" w:eastAsia="en-GB"/>
    </w:rPr>
  </w:style>
  <w:style w:type="paragraph" w:styleId="Titel">
    <w:name w:val="Title"/>
    <w:basedOn w:val="Standaard"/>
    <w:next w:val="Standaard"/>
    <w:link w:val="TitelChar"/>
    <w:uiPriority w:val="10"/>
    <w:qFormat/>
    <w:rsid w:val="0079162F"/>
    <w:pPr>
      <w:spacing w:before="240" w:after="60" w:line="240" w:lineRule="auto"/>
      <w:jc w:val="center"/>
      <w:outlineLvl w:val="0"/>
    </w:pPr>
    <w:rPr>
      <w:rFonts w:ascii="Calibri" w:eastAsia="Times New Roman" w:hAnsi="Calibri" w:cs="Times New Roman"/>
      <w:b/>
      <w:bCs/>
      <w:color w:val="68A629" w:themeColor="accent1"/>
      <w:kern w:val="28"/>
      <w:sz w:val="36"/>
      <w:szCs w:val="32"/>
      <w:u w:val="single"/>
      <w:lang w:val="en-GB" w:eastAsia="en-GB"/>
    </w:rPr>
  </w:style>
  <w:style w:type="character" w:customStyle="1" w:styleId="TitelChar">
    <w:name w:val="Titel Char"/>
    <w:basedOn w:val="Standaardalinea-lettertype"/>
    <w:link w:val="Titel"/>
    <w:uiPriority w:val="10"/>
    <w:rsid w:val="0079162F"/>
    <w:rPr>
      <w:rFonts w:ascii="Calibri" w:eastAsia="Times New Roman" w:hAnsi="Calibri" w:cs="Times New Roman"/>
      <w:b/>
      <w:bCs/>
      <w:color w:val="68A629" w:themeColor="accent1"/>
      <w:kern w:val="28"/>
      <w:sz w:val="36"/>
      <w:szCs w:val="32"/>
      <w:u w:val="single"/>
      <w:lang w:val="en-GB" w:eastAsia="en-GB"/>
    </w:rPr>
  </w:style>
  <w:style w:type="paragraph" w:styleId="Inhopg1">
    <w:name w:val="toc 1"/>
    <w:basedOn w:val="Standaard"/>
    <w:next w:val="Standaard"/>
    <w:autoRedefine/>
    <w:uiPriority w:val="39"/>
    <w:unhideWhenUsed/>
    <w:rsid w:val="00C16817"/>
    <w:pPr>
      <w:spacing w:before="120" w:after="0" w:line="240" w:lineRule="auto"/>
    </w:pPr>
    <w:rPr>
      <w:rFonts w:ascii="Calibri" w:eastAsia="Times New Roman" w:hAnsi="Calibri" w:cs="Times New Roman"/>
      <w:b/>
      <w:bCs/>
      <w:i/>
      <w:iCs/>
      <w:color w:val="262626"/>
      <w:sz w:val="24"/>
      <w:szCs w:val="24"/>
      <w:lang w:val="en-GB" w:eastAsia="en-GB"/>
    </w:rPr>
  </w:style>
  <w:style w:type="paragraph" w:styleId="Inhopg2">
    <w:name w:val="toc 2"/>
    <w:basedOn w:val="Standaard"/>
    <w:next w:val="Standaard"/>
    <w:autoRedefine/>
    <w:uiPriority w:val="39"/>
    <w:unhideWhenUsed/>
    <w:rsid w:val="00C16817"/>
    <w:pPr>
      <w:spacing w:before="120" w:after="0" w:line="240" w:lineRule="auto"/>
      <w:ind w:left="200"/>
    </w:pPr>
    <w:rPr>
      <w:rFonts w:ascii="Calibri" w:eastAsia="Times New Roman" w:hAnsi="Calibri" w:cs="Times New Roman"/>
      <w:b/>
      <w:bCs/>
      <w:color w:val="262626"/>
      <w:szCs w:val="24"/>
      <w:lang w:val="en-GB" w:eastAsia="en-GB"/>
    </w:rPr>
  </w:style>
  <w:style w:type="paragraph" w:styleId="Inhopg3">
    <w:name w:val="toc 3"/>
    <w:basedOn w:val="Standaard"/>
    <w:next w:val="Standaard"/>
    <w:autoRedefine/>
    <w:uiPriority w:val="39"/>
    <w:unhideWhenUsed/>
    <w:rsid w:val="00C16817"/>
    <w:pPr>
      <w:spacing w:after="0" w:line="240" w:lineRule="auto"/>
      <w:ind w:left="400"/>
    </w:pPr>
    <w:rPr>
      <w:rFonts w:ascii="Calibri" w:eastAsia="Times New Roman" w:hAnsi="Calibri" w:cs="Times New Roman"/>
      <w:color w:val="262626"/>
      <w:szCs w:val="20"/>
      <w:lang w:val="en-GB" w:eastAsia="en-GB"/>
    </w:rPr>
  </w:style>
  <w:style w:type="character" w:styleId="Hyperlink">
    <w:name w:val="Hyperlink"/>
    <w:basedOn w:val="Standaardalinea-lettertype"/>
    <w:uiPriority w:val="99"/>
    <w:unhideWhenUsed/>
    <w:rsid w:val="00C16817"/>
    <w:rPr>
      <w:color w:val="0000FF"/>
      <w:u w:val="single"/>
    </w:rPr>
  </w:style>
  <w:style w:type="paragraph" w:styleId="Inhopg4">
    <w:name w:val="toc 4"/>
    <w:basedOn w:val="Standaard"/>
    <w:next w:val="Standaard"/>
    <w:autoRedefine/>
    <w:uiPriority w:val="39"/>
    <w:unhideWhenUsed/>
    <w:rsid w:val="00C16817"/>
    <w:pPr>
      <w:spacing w:after="0" w:line="240" w:lineRule="auto"/>
      <w:ind w:left="600"/>
    </w:pPr>
    <w:rPr>
      <w:rFonts w:ascii="Calibri" w:eastAsia="Times New Roman" w:hAnsi="Calibri" w:cs="Times New Roman"/>
      <w:color w:val="262626"/>
      <w:szCs w:val="20"/>
      <w:lang w:val="en-GB" w:eastAsia="en-GB"/>
    </w:rPr>
  </w:style>
  <w:style w:type="character" w:customStyle="1" w:styleId="Kop5Char">
    <w:name w:val="Kop 5 Char"/>
    <w:basedOn w:val="Standaardalinea-lettertype"/>
    <w:link w:val="Kop5"/>
    <w:uiPriority w:val="9"/>
    <w:semiHidden/>
    <w:rsid w:val="0079162F"/>
    <w:rPr>
      <w:rFonts w:asciiTheme="majorHAnsi" w:eastAsiaTheme="majorEastAsia" w:hAnsiTheme="majorHAnsi" w:cstheme="majorBidi"/>
      <w:color w:val="92BF64" w:themeColor="accent2"/>
    </w:rPr>
  </w:style>
  <w:style w:type="character" w:customStyle="1" w:styleId="Untertitel1">
    <w:name w:val="Untertitel1"/>
    <w:basedOn w:val="Standaardalinea-lettertype"/>
    <w:rsid w:val="00C16817"/>
  </w:style>
  <w:style w:type="paragraph" w:customStyle="1" w:styleId="Annex1">
    <w:name w:val="Annex1"/>
    <w:basedOn w:val="Standaard"/>
    <w:next w:val="Standaard"/>
    <w:qFormat/>
    <w:rsid w:val="0079162F"/>
    <w:pPr>
      <w:keepNext/>
      <w:pageBreakBefore/>
      <w:numPr>
        <w:numId w:val="3"/>
      </w:numPr>
      <w:tabs>
        <w:tab w:val="left" w:pos="720"/>
        <w:tab w:val="left" w:pos="851"/>
      </w:tabs>
      <w:spacing w:after="240" w:line="240" w:lineRule="auto"/>
      <w:ind w:right="539"/>
    </w:pPr>
    <w:rPr>
      <w:rFonts w:ascii="Calibri" w:eastAsia="Times New Roman" w:hAnsi="Calibri" w:cs="Times New Roman"/>
      <w:b/>
      <w:color w:val="4D7C1E" w:themeColor="accent1" w:themeShade="BF"/>
      <w:sz w:val="32"/>
      <w:szCs w:val="24"/>
      <w:lang w:val="en-US" w:eastAsia="en-GB"/>
    </w:rPr>
  </w:style>
  <w:style w:type="paragraph" w:customStyle="1" w:styleId="Annex2">
    <w:name w:val="Annex2"/>
    <w:basedOn w:val="Standaard"/>
    <w:next w:val="Standaard"/>
    <w:qFormat/>
    <w:rsid w:val="0079162F"/>
    <w:pPr>
      <w:keepNext/>
      <w:numPr>
        <w:ilvl w:val="1"/>
        <w:numId w:val="3"/>
      </w:numPr>
      <w:tabs>
        <w:tab w:val="left" w:pos="227"/>
      </w:tabs>
      <w:spacing w:after="120" w:line="240" w:lineRule="auto"/>
      <w:ind w:right="539"/>
    </w:pPr>
    <w:rPr>
      <w:rFonts w:ascii="Calibri" w:eastAsia="Times New Roman" w:hAnsi="Calibri" w:cs="Times New Roman"/>
      <w:b/>
      <w:color w:val="4D7C1E" w:themeColor="accent1" w:themeShade="BF"/>
      <w:szCs w:val="24"/>
      <w:lang w:val="en-US" w:eastAsia="en-GB"/>
    </w:rPr>
  </w:style>
  <w:style w:type="paragraph" w:customStyle="1" w:styleId="Annex3">
    <w:name w:val="Annex3"/>
    <w:basedOn w:val="Standaard"/>
    <w:next w:val="Standaard"/>
    <w:qFormat/>
    <w:rsid w:val="0079162F"/>
    <w:pPr>
      <w:keepNext/>
      <w:numPr>
        <w:numId w:val="4"/>
      </w:numPr>
      <w:spacing w:after="240" w:line="240" w:lineRule="auto"/>
      <w:ind w:left="1814" w:hanging="907"/>
    </w:pPr>
    <w:rPr>
      <w:rFonts w:ascii="Calibri" w:eastAsia="Times New Roman" w:hAnsi="Calibri" w:cs="Times New Roman"/>
      <w:b/>
      <w:color w:val="4D7C1E" w:themeColor="accent1" w:themeShade="BF"/>
      <w:szCs w:val="24"/>
      <w:lang w:val="en-US" w:eastAsia="en-GB"/>
    </w:rPr>
  </w:style>
  <w:style w:type="paragraph" w:customStyle="1" w:styleId="Footer1">
    <w:name w:val="Footer1"/>
    <w:basedOn w:val="Voettekst"/>
    <w:link w:val="Footer1Zchn"/>
    <w:rsid w:val="00C16817"/>
    <w:pPr>
      <w:tabs>
        <w:tab w:val="clear" w:pos="4536"/>
        <w:tab w:val="clear" w:pos="9072"/>
        <w:tab w:val="center" w:pos="4320"/>
        <w:tab w:val="right" w:pos="8640"/>
      </w:tabs>
      <w:spacing w:after="60"/>
      <w:ind w:right="357"/>
    </w:pPr>
    <w:rPr>
      <w:rFonts w:ascii="Calibri" w:eastAsia="Times New Roman" w:hAnsi="Calibri" w:cs="Times New Roman"/>
      <w:sz w:val="20"/>
      <w:szCs w:val="20"/>
      <w:lang w:val="en-GB" w:eastAsia="en-GB"/>
    </w:rPr>
  </w:style>
  <w:style w:type="character" w:customStyle="1" w:styleId="Footer1Zchn">
    <w:name w:val="Footer1 Zchn"/>
    <w:link w:val="Footer1"/>
    <w:rsid w:val="00C16817"/>
    <w:rPr>
      <w:rFonts w:ascii="Calibri" w:eastAsia="Times New Roman" w:hAnsi="Calibri" w:cs="Times New Roman"/>
      <w:sz w:val="20"/>
      <w:szCs w:val="20"/>
      <w:lang w:val="en-GB" w:eastAsia="en-GB"/>
    </w:rPr>
  </w:style>
  <w:style w:type="table" w:customStyle="1" w:styleId="Listentabelle4Akzent61">
    <w:name w:val="Listentabelle 4 – Akzent 61"/>
    <w:basedOn w:val="Standaardtabel"/>
    <w:uiPriority w:val="49"/>
    <w:rsid w:val="0079162F"/>
    <w:pPr>
      <w:spacing w:after="0" w:line="240" w:lineRule="auto"/>
    </w:pPr>
    <w:tblPr>
      <w:tblStyleRowBandSize w:val="1"/>
      <w:tblStyleColBandSize w:val="1"/>
      <w:tblBorders>
        <w:top w:val="single" w:sz="4" w:space="0" w:color="B69F95" w:themeColor="accent6" w:themeTint="99"/>
        <w:left w:val="single" w:sz="4" w:space="0" w:color="B69F95" w:themeColor="accent6" w:themeTint="99"/>
        <w:bottom w:val="single" w:sz="4" w:space="0" w:color="B69F95" w:themeColor="accent6" w:themeTint="99"/>
        <w:right w:val="single" w:sz="4" w:space="0" w:color="B69F95" w:themeColor="accent6" w:themeTint="99"/>
        <w:insideH w:val="single" w:sz="4" w:space="0" w:color="B69F95" w:themeColor="accent6" w:themeTint="99"/>
      </w:tblBorders>
    </w:tblPr>
    <w:tblStylePr w:type="firstRow">
      <w:rPr>
        <w:b/>
        <w:bCs/>
        <w:color w:val="FFFFFF" w:themeColor="background1"/>
      </w:rPr>
      <w:tblPr/>
      <w:tcPr>
        <w:tcBorders>
          <w:top w:val="single" w:sz="4" w:space="0" w:color="7F6357" w:themeColor="accent6"/>
          <w:left w:val="single" w:sz="4" w:space="0" w:color="7F6357" w:themeColor="accent6"/>
          <w:bottom w:val="single" w:sz="4" w:space="0" w:color="7F6357" w:themeColor="accent6"/>
          <w:right w:val="single" w:sz="4" w:space="0" w:color="7F6357" w:themeColor="accent6"/>
          <w:insideH w:val="nil"/>
        </w:tcBorders>
        <w:shd w:val="clear" w:color="auto" w:fill="7F6357" w:themeFill="accent6"/>
      </w:tcPr>
    </w:tblStylePr>
    <w:tblStylePr w:type="lastRow">
      <w:rPr>
        <w:b/>
        <w:bCs/>
      </w:rPr>
      <w:tblPr/>
      <w:tcPr>
        <w:tcBorders>
          <w:top w:val="double" w:sz="4" w:space="0" w:color="B69F95" w:themeColor="accent6" w:themeTint="99"/>
        </w:tcBorders>
      </w:tcPr>
    </w:tblStylePr>
    <w:tblStylePr w:type="firstCol">
      <w:rPr>
        <w:b/>
        <w:bCs/>
      </w:rPr>
    </w:tblStylePr>
    <w:tblStylePr w:type="lastCol">
      <w:rPr>
        <w:b/>
        <w:bCs/>
      </w:rPr>
    </w:tblStylePr>
    <w:tblStylePr w:type="band1Vert">
      <w:tblPr/>
      <w:tcPr>
        <w:shd w:val="clear" w:color="auto" w:fill="E7DFDB" w:themeFill="accent6" w:themeFillTint="33"/>
      </w:tcPr>
    </w:tblStylePr>
    <w:tblStylePr w:type="band1Horz">
      <w:tblPr/>
      <w:tcPr>
        <w:shd w:val="clear" w:color="auto" w:fill="E7DFDB" w:themeFill="accent6" w:themeFillTint="33"/>
      </w:tcPr>
    </w:tblStylePr>
  </w:style>
  <w:style w:type="paragraph" w:styleId="Lijstalinea">
    <w:name w:val="List Paragraph"/>
    <w:basedOn w:val="Standaard"/>
    <w:uiPriority w:val="34"/>
    <w:qFormat/>
    <w:rsid w:val="00196605"/>
    <w:pPr>
      <w:ind w:left="720"/>
      <w:contextualSpacing/>
    </w:pPr>
  </w:style>
  <w:style w:type="paragraph" w:styleId="Ballontekst">
    <w:name w:val="Balloon Text"/>
    <w:basedOn w:val="Standaard"/>
    <w:link w:val="BallontekstChar"/>
    <w:uiPriority w:val="99"/>
    <w:semiHidden/>
    <w:unhideWhenUsed/>
    <w:rsid w:val="003B336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B3366"/>
    <w:rPr>
      <w:rFonts w:ascii="Segoe UI" w:hAnsi="Segoe UI" w:cs="Segoe UI"/>
      <w:sz w:val="18"/>
      <w:szCs w:val="18"/>
    </w:rPr>
  </w:style>
  <w:style w:type="character" w:styleId="Verwijzingopmerking">
    <w:name w:val="annotation reference"/>
    <w:basedOn w:val="Standaardalinea-lettertype"/>
    <w:uiPriority w:val="99"/>
    <w:semiHidden/>
    <w:unhideWhenUsed/>
    <w:rsid w:val="00632DDC"/>
    <w:rPr>
      <w:sz w:val="16"/>
      <w:szCs w:val="16"/>
    </w:rPr>
  </w:style>
  <w:style w:type="paragraph" w:styleId="Tekstopmerking">
    <w:name w:val="annotation text"/>
    <w:basedOn w:val="Standaard"/>
    <w:link w:val="TekstopmerkingChar"/>
    <w:uiPriority w:val="99"/>
    <w:semiHidden/>
    <w:unhideWhenUsed/>
    <w:rsid w:val="00632DD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32DDC"/>
    <w:rPr>
      <w:sz w:val="20"/>
      <w:szCs w:val="20"/>
    </w:rPr>
  </w:style>
  <w:style w:type="paragraph" w:styleId="Onderwerpvanopmerking">
    <w:name w:val="annotation subject"/>
    <w:basedOn w:val="Tekstopmerking"/>
    <w:next w:val="Tekstopmerking"/>
    <w:link w:val="OnderwerpvanopmerkingChar"/>
    <w:uiPriority w:val="99"/>
    <w:semiHidden/>
    <w:unhideWhenUsed/>
    <w:rsid w:val="00632DDC"/>
    <w:rPr>
      <w:b/>
      <w:bCs/>
    </w:rPr>
  </w:style>
  <w:style w:type="character" w:customStyle="1" w:styleId="OnderwerpvanopmerkingChar">
    <w:name w:val="Onderwerp van opmerking Char"/>
    <w:basedOn w:val="TekstopmerkingChar"/>
    <w:link w:val="Onderwerpvanopmerking"/>
    <w:uiPriority w:val="99"/>
    <w:semiHidden/>
    <w:rsid w:val="00632D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829058">
      <w:bodyDiv w:val="1"/>
      <w:marLeft w:val="0"/>
      <w:marRight w:val="0"/>
      <w:marTop w:val="0"/>
      <w:marBottom w:val="0"/>
      <w:divBdr>
        <w:top w:val="none" w:sz="0" w:space="0" w:color="auto"/>
        <w:left w:val="none" w:sz="0" w:space="0" w:color="auto"/>
        <w:bottom w:val="none" w:sz="0" w:space="0" w:color="auto"/>
        <w:right w:val="none" w:sz="0" w:space="0" w:color="auto"/>
      </w:divBdr>
    </w:div>
    <w:div w:id="1892761538">
      <w:bodyDiv w:val="1"/>
      <w:marLeft w:val="0"/>
      <w:marRight w:val="0"/>
      <w:marTop w:val="0"/>
      <w:marBottom w:val="0"/>
      <w:divBdr>
        <w:top w:val="none" w:sz="0" w:space="0" w:color="auto"/>
        <w:left w:val="none" w:sz="0" w:space="0" w:color="auto"/>
        <w:bottom w:val="none" w:sz="0" w:space="0" w:color="auto"/>
        <w:right w:val="none" w:sz="0" w:space="0" w:color="auto"/>
      </w:divBdr>
    </w:div>
    <w:div w:id="208675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c.europa.eu/justice/newsroom/data-protection/infografic/2017/index_en.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hyperlink" Target="mailto:adrien.guichaoua@acta.asso.fr" TargetMode="External"/></Relationships>
</file>

<file path=word/theme/theme1.xml><?xml version="1.0" encoding="utf-8"?>
<a:theme xmlns:a="http://schemas.openxmlformats.org/drawingml/2006/main" name="Office Theme">
  <a:themeElements>
    <a:clrScheme name="ROSEWOOD">
      <a:dk1>
        <a:sysClr val="windowText" lastClr="000000"/>
      </a:dk1>
      <a:lt1>
        <a:sysClr val="window" lastClr="FFFFFF"/>
      </a:lt1>
      <a:dk2>
        <a:srgbClr val="2C3C43"/>
      </a:dk2>
      <a:lt2>
        <a:srgbClr val="EBEBEB"/>
      </a:lt2>
      <a:accent1>
        <a:srgbClr val="68A629"/>
      </a:accent1>
      <a:accent2>
        <a:srgbClr val="92BF64"/>
      </a:accent2>
      <a:accent3>
        <a:srgbClr val="E6B91E"/>
      </a:accent3>
      <a:accent4>
        <a:srgbClr val="E76618"/>
      </a:accent4>
      <a:accent5>
        <a:srgbClr val="C42F1A"/>
      </a:accent5>
      <a:accent6>
        <a:srgbClr val="7F6357"/>
      </a:accent6>
      <a:hlink>
        <a:srgbClr val="99CA3C"/>
      </a:hlink>
      <a:folHlink>
        <a:srgbClr val="B9D18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141D3-59A0-4CDA-9D0D-9DA00A2D1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C988AAE1</Template>
  <TotalTime>0</TotalTime>
  <Pages>7</Pages>
  <Words>1911</Words>
  <Characters>10512</Characters>
  <Application>Microsoft Office Word</Application>
  <DocSecurity>4</DocSecurity>
  <Lines>87</Lines>
  <Paragraphs>24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as01</dc:creator>
  <cp:lastModifiedBy>prinsl</cp:lastModifiedBy>
  <cp:revision>2</cp:revision>
  <dcterms:created xsi:type="dcterms:W3CDTF">2019-04-12T14:04:00Z</dcterms:created>
  <dcterms:modified xsi:type="dcterms:W3CDTF">2019-04-12T14:04:00Z</dcterms:modified>
</cp:coreProperties>
</file>